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B213" w14:textId="77777777" w:rsidR="002922B3" w:rsidRDefault="00645C35" w:rsidP="008E6717">
      <w:pPr>
        <w:jc w:val="center"/>
        <w:rPr>
          <w:b/>
        </w:rPr>
      </w:pPr>
      <w:r>
        <w:rPr>
          <w:b/>
          <w:noProof/>
        </w:rPr>
        <w:drawing>
          <wp:inline distT="0" distB="0" distL="0" distR="0" wp14:anchorId="6CAA3019" wp14:editId="3A9A0ED7">
            <wp:extent cx="4149090" cy="1294130"/>
            <wp:effectExtent l="0" t="0" r="0" b="0"/>
            <wp:docPr id="1" name="Picture 1" descr="RU_SIG_SNC_CMY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SNC_CMYK_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090" cy="1294130"/>
                    </a:xfrm>
                    <a:prstGeom prst="rect">
                      <a:avLst/>
                    </a:prstGeom>
                    <a:noFill/>
                    <a:ln>
                      <a:noFill/>
                    </a:ln>
                  </pic:spPr>
                </pic:pic>
              </a:graphicData>
            </a:graphic>
          </wp:inline>
        </w:drawing>
      </w:r>
    </w:p>
    <w:p w14:paraId="366E74A5" w14:textId="77777777" w:rsidR="002922B3" w:rsidRDefault="002922B3" w:rsidP="003F5871">
      <w:pPr>
        <w:rPr>
          <w:b/>
        </w:rPr>
      </w:pPr>
    </w:p>
    <w:p w14:paraId="467DAD71" w14:textId="77777777" w:rsidR="004D5143" w:rsidRPr="00346858" w:rsidRDefault="00346858" w:rsidP="008E6717">
      <w:pPr>
        <w:jc w:val="center"/>
        <w:rPr>
          <w:b/>
        </w:rPr>
      </w:pPr>
      <w:r>
        <w:rPr>
          <w:b/>
        </w:rPr>
        <w:t>[</w:t>
      </w:r>
      <w:r w:rsidR="00333D52" w:rsidRPr="00652C3D">
        <w:rPr>
          <w:b/>
          <w:i/>
        </w:rPr>
        <w:t>Semester, Year</w:t>
      </w:r>
      <w:r>
        <w:rPr>
          <w:b/>
        </w:rPr>
        <w:t>]</w:t>
      </w:r>
    </w:p>
    <w:p w14:paraId="5E73972C" w14:textId="77777777" w:rsidR="00CE7B43" w:rsidRPr="00652C3D" w:rsidRDefault="00CE7B43" w:rsidP="008E6717">
      <w:pPr>
        <w:jc w:val="center"/>
        <w:rPr>
          <w:b/>
        </w:rPr>
      </w:pPr>
    </w:p>
    <w:p w14:paraId="137B6BFF" w14:textId="75029931" w:rsidR="008D1B31" w:rsidRPr="00652C3D" w:rsidRDefault="004D5143" w:rsidP="004D5143">
      <w:r w:rsidRPr="00652C3D">
        <w:t>Course Title</w:t>
      </w:r>
      <w:r w:rsidR="00333D52" w:rsidRPr="00652C3D">
        <w:t xml:space="preserve"> &amp; Number</w:t>
      </w:r>
      <w:r w:rsidRPr="00652C3D">
        <w:t>:</w:t>
      </w:r>
      <w:r w:rsidR="00386315">
        <w:t xml:space="preserve"> </w:t>
      </w:r>
      <w:r w:rsidRPr="00652C3D">
        <w:tab/>
      </w:r>
    </w:p>
    <w:p w14:paraId="00EAD687" w14:textId="77777777" w:rsidR="008D1B31" w:rsidRPr="00652C3D" w:rsidRDefault="000049BD" w:rsidP="004D5143">
      <w:r w:rsidRPr="00652C3D">
        <w:t>Credits:</w:t>
      </w:r>
      <w:r w:rsidRPr="00652C3D">
        <w:tab/>
      </w:r>
      <w:r w:rsidRPr="00652C3D">
        <w:tab/>
      </w:r>
      <w:r w:rsidRPr="00652C3D">
        <w:tab/>
      </w:r>
    </w:p>
    <w:p w14:paraId="40ADC58F" w14:textId="012D6511" w:rsidR="006E1FB3" w:rsidRDefault="004D5143" w:rsidP="00333D52">
      <w:pPr>
        <w:ind w:left="1440" w:hanging="1440"/>
        <w:rPr>
          <w:i/>
          <w:iCs/>
        </w:rPr>
      </w:pPr>
      <w:r w:rsidRPr="00652C3D">
        <w:t>Course Hours:</w:t>
      </w:r>
      <w:r w:rsidR="0034316F" w:rsidRPr="00652C3D">
        <w:tab/>
      </w:r>
      <w:proofErr w:type="spellStart"/>
      <w:r w:rsidR="009D5AC2">
        <w:t>e.</w:t>
      </w:r>
      <w:proofErr w:type="gramStart"/>
      <w:r w:rsidR="009D5AC2">
        <w:t>g.</w:t>
      </w:r>
      <w:r w:rsidR="002D4CF2" w:rsidRPr="006E1FB3">
        <w:rPr>
          <w:i/>
          <w:iCs/>
          <w:highlight w:val="yellow"/>
        </w:rPr>
        <w:t>Tuesday</w:t>
      </w:r>
      <w:proofErr w:type="spellEnd"/>
      <w:proofErr w:type="gramEnd"/>
      <w:r w:rsidR="002D4CF2" w:rsidRPr="006E1FB3">
        <w:rPr>
          <w:i/>
          <w:iCs/>
          <w:highlight w:val="yellow"/>
        </w:rPr>
        <w:t xml:space="preserve"> 8am-10:50am..</w:t>
      </w:r>
      <w:r w:rsidR="002D4CF2">
        <w:rPr>
          <w:i/>
          <w:iCs/>
        </w:rPr>
        <w:t xml:space="preserve"> </w:t>
      </w:r>
      <w:r w:rsidR="00053CF1">
        <w:rPr>
          <w:i/>
          <w:iCs/>
        </w:rPr>
        <w:t xml:space="preserve"> </w:t>
      </w:r>
    </w:p>
    <w:p w14:paraId="4C34B80F" w14:textId="1C3705B5" w:rsidR="00FC5413" w:rsidRPr="00652C3D" w:rsidRDefault="006E1FB3" w:rsidP="00333D52">
      <w:pPr>
        <w:ind w:left="1440" w:hanging="1440"/>
      </w:pPr>
      <w:r>
        <w:rPr>
          <w:i/>
          <w:iCs/>
        </w:rPr>
        <w:tab/>
        <w:t xml:space="preserve">Recitation: </w:t>
      </w:r>
      <w:r w:rsidR="0034316F" w:rsidRPr="00652C3D">
        <w:tab/>
      </w:r>
      <w:r w:rsidR="007F32DB" w:rsidRPr="00652C3D">
        <w:tab/>
      </w:r>
    </w:p>
    <w:p w14:paraId="1D85E813" w14:textId="1DAE5248" w:rsidR="008E6717" w:rsidRPr="002B496E" w:rsidRDefault="008E6717" w:rsidP="004D5143">
      <w:pPr>
        <w:rPr>
          <w:i/>
          <w:iCs/>
        </w:rPr>
      </w:pPr>
      <w:r w:rsidRPr="00652C3D">
        <w:t>Pre-requisite Courses:</w:t>
      </w:r>
      <w:r w:rsidRPr="00652C3D">
        <w:tab/>
      </w:r>
      <w:r w:rsidR="002B496E" w:rsidRPr="002B496E">
        <w:rPr>
          <w:i/>
          <w:iCs/>
          <w:highlight w:val="yellow"/>
        </w:rPr>
        <w:t>Please make sure these are updated and accurate. Check with advisors for questions.</w:t>
      </w:r>
      <w:r w:rsidR="002B496E" w:rsidRPr="002B496E">
        <w:rPr>
          <w:i/>
          <w:iCs/>
        </w:rPr>
        <w:t xml:space="preserve"> </w:t>
      </w:r>
    </w:p>
    <w:p w14:paraId="3524F0ED" w14:textId="496F0561" w:rsidR="008E6717" w:rsidRPr="00AC5F27" w:rsidRDefault="008E6717" w:rsidP="004D5143">
      <w:pPr>
        <w:rPr>
          <w:i/>
          <w:iCs/>
        </w:rPr>
      </w:pPr>
      <w:r w:rsidRPr="00652C3D">
        <w:t>Co-requisite Courses:</w:t>
      </w:r>
      <w:r w:rsidRPr="00652C3D">
        <w:tab/>
      </w:r>
    </w:p>
    <w:p w14:paraId="653B8DA3" w14:textId="76CCC685" w:rsidR="00805CF4" w:rsidRPr="00652C3D" w:rsidRDefault="00805CF4" w:rsidP="004D5143">
      <w:r w:rsidRPr="00652C3D">
        <w:t xml:space="preserve">Location: </w:t>
      </w:r>
      <w:r w:rsidR="00053CF1">
        <w:rPr>
          <w:i/>
          <w:iCs/>
        </w:rPr>
        <w:t xml:space="preserve">  </w:t>
      </w:r>
      <w:r w:rsidR="00053CF1">
        <w:rPr>
          <w:i/>
          <w:iCs/>
        </w:rPr>
        <w:tab/>
      </w:r>
      <w:r w:rsidR="007F32DB" w:rsidRPr="00652C3D">
        <w:tab/>
      </w:r>
    </w:p>
    <w:p w14:paraId="38B58261" w14:textId="6AD4F7DA" w:rsidR="007F32DB" w:rsidRPr="00652C3D" w:rsidRDefault="004D5143" w:rsidP="00BE6921">
      <w:pPr>
        <w:rPr>
          <w:i/>
        </w:rPr>
      </w:pPr>
      <w:r w:rsidRPr="00652C3D">
        <w:t xml:space="preserve">Faculty:     </w:t>
      </w:r>
      <w:r w:rsidRPr="00652C3D">
        <w:tab/>
      </w:r>
      <w:r w:rsidR="00652C3D" w:rsidRPr="00652C3D">
        <w:rPr>
          <w:i/>
        </w:rPr>
        <w:t>Faculty name</w:t>
      </w:r>
    </w:p>
    <w:p w14:paraId="265786C0" w14:textId="22CC3516" w:rsidR="00652C3D" w:rsidRDefault="00652C3D" w:rsidP="00BE6921">
      <w:pPr>
        <w:rPr>
          <w:i/>
        </w:rPr>
      </w:pPr>
      <w:r w:rsidRPr="00652C3D">
        <w:rPr>
          <w:i/>
        </w:rPr>
        <w:tab/>
      </w:r>
      <w:r w:rsidRPr="00652C3D">
        <w:rPr>
          <w:i/>
        </w:rPr>
        <w:tab/>
        <w:t>Faculty contact information</w:t>
      </w:r>
      <w:r w:rsidR="003F5871">
        <w:rPr>
          <w:i/>
        </w:rPr>
        <w:t xml:space="preserve"> (phone number and email address)</w:t>
      </w:r>
    </w:p>
    <w:p w14:paraId="06D9407B" w14:textId="37603711" w:rsidR="001B0938" w:rsidRPr="00652C3D" w:rsidRDefault="001B0938" w:rsidP="00BE6921">
      <w:pPr>
        <w:rPr>
          <w:i/>
        </w:rPr>
      </w:pPr>
      <w:r>
        <w:rPr>
          <w:i/>
        </w:rPr>
        <w:tab/>
      </w:r>
      <w:r>
        <w:rPr>
          <w:i/>
        </w:rPr>
        <w:tab/>
        <w:t>Office Hours</w:t>
      </w:r>
      <w:r w:rsidR="00BE6921">
        <w:rPr>
          <w:i/>
        </w:rPr>
        <w:t>:</w:t>
      </w:r>
    </w:p>
    <w:p w14:paraId="749A0567" w14:textId="77777777" w:rsidR="00EE458C" w:rsidRDefault="00EE458C" w:rsidP="00BE6921"/>
    <w:p w14:paraId="401E2924" w14:textId="28D00D4E" w:rsidR="00EE458C" w:rsidRDefault="00EE458C" w:rsidP="00E964E3">
      <w:r>
        <w:t xml:space="preserve">Course Assistant: </w:t>
      </w:r>
      <w:r w:rsidR="006E1FB3">
        <w:t>(if applicable) and email</w:t>
      </w:r>
    </w:p>
    <w:p w14:paraId="578B6229" w14:textId="28221F79" w:rsidR="00E964E3" w:rsidRPr="00652C3D" w:rsidRDefault="009F3A7E" w:rsidP="00E964E3">
      <w:r w:rsidRPr="00652C3D">
        <w:tab/>
      </w:r>
      <w:r w:rsidRPr="00652C3D">
        <w:tab/>
      </w:r>
      <w:r w:rsidRPr="00652C3D">
        <w:tab/>
      </w:r>
    </w:p>
    <w:p w14:paraId="19419092" w14:textId="77777777" w:rsidR="004D5143" w:rsidRPr="00652C3D" w:rsidRDefault="009F3A7E" w:rsidP="004D5143">
      <w:pPr>
        <w:rPr>
          <w:b/>
        </w:rPr>
      </w:pPr>
      <w:r w:rsidRPr="00652C3D">
        <w:rPr>
          <w:b/>
        </w:rPr>
        <w:t>Course De</w:t>
      </w:r>
      <w:r w:rsidR="004D5143" w:rsidRPr="00652C3D">
        <w:rPr>
          <w:b/>
        </w:rPr>
        <w:t>scription:</w:t>
      </w:r>
    </w:p>
    <w:p w14:paraId="0353E412" w14:textId="77777777" w:rsidR="007F32DB" w:rsidRPr="00652C3D" w:rsidRDefault="00652C3D" w:rsidP="004D5143">
      <w:pPr>
        <w:rPr>
          <w:i/>
        </w:rPr>
      </w:pPr>
      <w:r w:rsidRPr="00652C3D">
        <w:rPr>
          <w:i/>
        </w:rPr>
        <w:t xml:space="preserve">Insert </w:t>
      </w:r>
      <w:proofErr w:type="gramStart"/>
      <w:r w:rsidRPr="00652C3D">
        <w:rPr>
          <w:i/>
        </w:rPr>
        <w:t>here</w:t>
      </w:r>
      <w:proofErr w:type="gramEnd"/>
    </w:p>
    <w:p w14:paraId="44612E67" w14:textId="77777777" w:rsidR="00652C3D" w:rsidRPr="00652C3D" w:rsidRDefault="00652C3D" w:rsidP="004D5143">
      <w:pPr>
        <w:rPr>
          <w:b/>
        </w:rPr>
      </w:pPr>
    </w:p>
    <w:p w14:paraId="5F3DF12C" w14:textId="017234D9" w:rsidR="00A44B2E" w:rsidRDefault="003F5871" w:rsidP="004D5143">
      <w:pPr>
        <w:rPr>
          <w:b/>
        </w:rPr>
      </w:pPr>
      <w:r>
        <w:rPr>
          <w:b/>
        </w:rPr>
        <w:t xml:space="preserve">Course </w:t>
      </w:r>
      <w:r w:rsidR="004E428B">
        <w:rPr>
          <w:b/>
        </w:rPr>
        <w:t xml:space="preserve">Learning </w:t>
      </w:r>
      <w:r w:rsidR="004D5143" w:rsidRPr="00652C3D">
        <w:rPr>
          <w:b/>
        </w:rPr>
        <w:t>Objectives:</w:t>
      </w:r>
      <w:r w:rsidR="00345605">
        <w:rPr>
          <w:b/>
        </w:rPr>
        <w:t xml:space="preserve"> </w:t>
      </w:r>
    </w:p>
    <w:p w14:paraId="665A07F6" w14:textId="77777777" w:rsidR="00A44B2E" w:rsidRPr="0084143F" w:rsidRDefault="00A44B2E" w:rsidP="004D5143">
      <w:r w:rsidRPr="0084143F">
        <w:t xml:space="preserve">Insert </w:t>
      </w:r>
      <w:proofErr w:type="gramStart"/>
      <w:r w:rsidRPr="0084143F">
        <w:t>here</w:t>
      </w:r>
      <w:proofErr w:type="gramEnd"/>
    </w:p>
    <w:p w14:paraId="26F0668C" w14:textId="77777777" w:rsidR="00F754BE" w:rsidRDefault="00F754BE" w:rsidP="00F754BE">
      <w:pPr>
        <w:rPr>
          <w:b/>
        </w:rPr>
      </w:pPr>
      <w:r w:rsidRPr="00E04E2D">
        <w:rPr>
          <w:b/>
        </w:rPr>
        <w:t xml:space="preserve">(AACN Essentials of Baccalaureate </w:t>
      </w:r>
      <w:r w:rsidR="004C1541">
        <w:rPr>
          <w:b/>
        </w:rPr>
        <w:t xml:space="preserve">or Graduate </w:t>
      </w:r>
      <w:r w:rsidRPr="00E04E2D">
        <w:rPr>
          <w:b/>
        </w:rPr>
        <w:t>Education are noted in parentheses)</w:t>
      </w:r>
    </w:p>
    <w:p w14:paraId="234B4676" w14:textId="77777777" w:rsidR="00F754BE" w:rsidRPr="0084143F" w:rsidRDefault="00F754BE" w:rsidP="00F754BE"/>
    <w:p w14:paraId="19DAE121" w14:textId="77777777" w:rsidR="004D5143" w:rsidRDefault="004D5143" w:rsidP="004D5143">
      <w:r w:rsidRPr="00652C3D">
        <w:t>At the completion of the course the student will be able to:</w:t>
      </w:r>
    </w:p>
    <w:p w14:paraId="7CFB74AB" w14:textId="77777777" w:rsidR="003D3FD6" w:rsidRDefault="003D3FD6" w:rsidP="004D5143"/>
    <w:p w14:paraId="55B7C17A" w14:textId="48F70925" w:rsidR="003F5871" w:rsidRPr="00652C3D" w:rsidRDefault="003F5871" w:rsidP="003F5871">
      <w:pPr>
        <w:rPr>
          <w:b/>
        </w:rPr>
      </w:pPr>
      <w:r w:rsidRPr="00652C3D">
        <w:rPr>
          <w:b/>
        </w:rPr>
        <w:t>Required Textbooks</w:t>
      </w:r>
      <w:r w:rsidR="007532B9">
        <w:rPr>
          <w:b/>
        </w:rPr>
        <w:t>/resources</w:t>
      </w:r>
      <w:r w:rsidRPr="00652C3D">
        <w:rPr>
          <w:b/>
        </w:rPr>
        <w:t xml:space="preserve">: </w:t>
      </w:r>
    </w:p>
    <w:p w14:paraId="05863AD1" w14:textId="77777777" w:rsidR="003F5871" w:rsidRPr="00AE3086" w:rsidRDefault="003F5871" w:rsidP="003F5871">
      <w:pPr>
        <w:rPr>
          <w:b/>
          <w:i/>
        </w:rPr>
      </w:pPr>
      <w:r w:rsidRPr="00652C3D">
        <w:rPr>
          <w:i/>
        </w:rPr>
        <w:t xml:space="preserve">Insert </w:t>
      </w:r>
      <w:proofErr w:type="gramStart"/>
      <w:r w:rsidRPr="00652C3D">
        <w:rPr>
          <w:i/>
        </w:rPr>
        <w:t>here</w:t>
      </w:r>
      <w:proofErr w:type="gramEnd"/>
    </w:p>
    <w:p w14:paraId="098B2112" w14:textId="77777777" w:rsidR="003F5871" w:rsidRPr="00652C3D" w:rsidRDefault="003F5871" w:rsidP="003F5871"/>
    <w:p w14:paraId="39806B68" w14:textId="185E4669" w:rsidR="003F5871" w:rsidRPr="00652C3D" w:rsidRDefault="003F5871" w:rsidP="003F5871">
      <w:pPr>
        <w:ind w:left="720" w:hanging="720"/>
        <w:rPr>
          <w:b/>
        </w:rPr>
      </w:pPr>
      <w:r w:rsidRPr="00652C3D">
        <w:rPr>
          <w:b/>
        </w:rPr>
        <w:t>Recommended Textbooks</w:t>
      </w:r>
      <w:r w:rsidR="007532B9">
        <w:rPr>
          <w:b/>
        </w:rPr>
        <w:t>/resources</w:t>
      </w:r>
      <w:r w:rsidRPr="00652C3D">
        <w:rPr>
          <w:b/>
        </w:rPr>
        <w:t>:</w:t>
      </w:r>
    </w:p>
    <w:p w14:paraId="0EA553A5" w14:textId="77777777" w:rsidR="003F5871" w:rsidRDefault="003F5871" w:rsidP="00805CF4">
      <w:pPr>
        <w:rPr>
          <w:i/>
        </w:rPr>
      </w:pPr>
      <w:r w:rsidRPr="00652C3D">
        <w:rPr>
          <w:i/>
        </w:rPr>
        <w:t xml:space="preserve">Insert </w:t>
      </w:r>
      <w:proofErr w:type="gramStart"/>
      <w:r w:rsidRPr="00652C3D">
        <w:rPr>
          <w:i/>
        </w:rPr>
        <w:t>here</w:t>
      </w:r>
      <w:proofErr w:type="gramEnd"/>
      <w:r w:rsidRPr="00652C3D">
        <w:rPr>
          <w:i/>
        </w:rPr>
        <w:t xml:space="preserve"> </w:t>
      </w:r>
    </w:p>
    <w:p w14:paraId="778692C4" w14:textId="77777777" w:rsidR="00EA0935" w:rsidRDefault="00EA0935" w:rsidP="00805CF4">
      <w:pPr>
        <w:rPr>
          <w:i/>
        </w:rPr>
      </w:pPr>
    </w:p>
    <w:p w14:paraId="00B96164" w14:textId="77777777" w:rsidR="00EA0935" w:rsidRPr="0084143F" w:rsidRDefault="00EA0935" w:rsidP="00805CF4">
      <w:pPr>
        <w:rPr>
          <w:b/>
        </w:rPr>
      </w:pPr>
      <w:r w:rsidRPr="0084143F">
        <w:rPr>
          <w:b/>
        </w:rPr>
        <w:t xml:space="preserve">Standards of Nursing Practice: </w:t>
      </w:r>
    </w:p>
    <w:p w14:paraId="62D9FA4A" w14:textId="77777777" w:rsidR="00EA0935" w:rsidRDefault="00EA0935" w:rsidP="00805CF4">
      <w:pPr>
        <w:rPr>
          <w:i/>
        </w:rPr>
      </w:pPr>
      <w:r>
        <w:rPr>
          <w:i/>
        </w:rPr>
        <w:t xml:space="preserve">Insert </w:t>
      </w:r>
      <w:r w:rsidR="00501B7E">
        <w:rPr>
          <w:i/>
        </w:rPr>
        <w:t xml:space="preserve">citations </w:t>
      </w:r>
      <w:r>
        <w:rPr>
          <w:i/>
        </w:rPr>
        <w:t>for clinical courses</w:t>
      </w:r>
      <w:r w:rsidR="004C1541">
        <w:rPr>
          <w:i/>
        </w:rPr>
        <w:t xml:space="preserve"> i.e. Guidelines for Perinatal Care </w:t>
      </w:r>
    </w:p>
    <w:p w14:paraId="5F63D53B" w14:textId="77777777" w:rsidR="003F5871" w:rsidRDefault="003F5871" w:rsidP="00805CF4">
      <w:pPr>
        <w:rPr>
          <w:i/>
        </w:rPr>
      </w:pPr>
    </w:p>
    <w:p w14:paraId="13F81067" w14:textId="631B8E7A" w:rsidR="00805CF4" w:rsidRPr="007166B5" w:rsidRDefault="00805CF4" w:rsidP="00805CF4">
      <w:pPr>
        <w:rPr>
          <w:bCs/>
        </w:rPr>
      </w:pPr>
      <w:r w:rsidRPr="00652C3D">
        <w:rPr>
          <w:b/>
        </w:rPr>
        <w:t>M</w:t>
      </w:r>
      <w:r w:rsidR="00FD7C52" w:rsidRPr="00652C3D">
        <w:rPr>
          <w:b/>
        </w:rPr>
        <w:t>ethods of Instruction</w:t>
      </w:r>
      <w:r w:rsidRPr="00652C3D">
        <w:rPr>
          <w:b/>
        </w:rPr>
        <w:t>:</w:t>
      </w:r>
      <w:r w:rsidR="00053CF1">
        <w:rPr>
          <w:b/>
        </w:rPr>
        <w:t xml:space="preserve"> </w:t>
      </w:r>
    </w:p>
    <w:p w14:paraId="5AA6ECA5" w14:textId="34703B82" w:rsidR="00EE458C" w:rsidRDefault="00EE458C" w:rsidP="00805CF4">
      <w:pPr>
        <w:rPr>
          <w:bCs/>
          <w:i/>
          <w:iCs/>
        </w:rPr>
      </w:pPr>
      <w:r>
        <w:rPr>
          <w:b/>
        </w:rPr>
        <w:t>(</w:t>
      </w:r>
      <w:r w:rsidRPr="00EE458C">
        <w:rPr>
          <w:b/>
          <w:i/>
          <w:iCs/>
        </w:rPr>
        <w:t>For example:</w:t>
      </w:r>
      <w:r>
        <w:rPr>
          <w:b/>
        </w:rPr>
        <w:t xml:space="preserve"> </w:t>
      </w:r>
      <w:r>
        <w:rPr>
          <w:bCs/>
          <w:i/>
          <w:iCs/>
        </w:rPr>
        <w:t xml:space="preserve">This class will be taught using multiple formats including </w:t>
      </w:r>
      <w:r w:rsidR="007166B5">
        <w:rPr>
          <w:bCs/>
          <w:i/>
          <w:iCs/>
        </w:rPr>
        <w:t xml:space="preserve">in person </w:t>
      </w:r>
      <w:r>
        <w:rPr>
          <w:bCs/>
          <w:i/>
          <w:iCs/>
        </w:rPr>
        <w:t>course meetings with discussion, audiovisual media, web-based simulation, case studies, class re</w:t>
      </w:r>
      <w:r w:rsidR="00BE6921">
        <w:rPr>
          <w:bCs/>
          <w:i/>
          <w:iCs/>
        </w:rPr>
        <w:t xml:space="preserve">flection exercises, educational gaming, and required readings). </w:t>
      </w:r>
    </w:p>
    <w:p w14:paraId="39886D25" w14:textId="66830EC3" w:rsidR="00763D54" w:rsidRDefault="00763D54" w:rsidP="00DC723F">
      <w:pPr>
        <w:rPr>
          <w:rFonts w:eastAsia="Roboto"/>
          <w:b/>
          <w:bCs/>
          <w:color w:val="000000" w:themeColor="text1"/>
        </w:rPr>
      </w:pPr>
      <w:r w:rsidRPr="0038588A">
        <w:rPr>
          <w:rFonts w:eastAsia="Roboto"/>
          <w:b/>
          <w:bCs/>
          <w:color w:val="000000" w:themeColor="text1"/>
          <w:highlight w:val="yellow"/>
        </w:rPr>
        <w:lastRenderedPageBreak/>
        <w:t>(Describe how the course meets)</w:t>
      </w:r>
      <w:r w:rsidR="007B4334" w:rsidRPr="0038588A">
        <w:rPr>
          <w:rFonts w:eastAsia="Roboto"/>
          <w:b/>
          <w:bCs/>
          <w:color w:val="000000" w:themeColor="text1"/>
          <w:highlight w:val="yellow"/>
        </w:rPr>
        <w:t xml:space="preserve"> </w:t>
      </w:r>
      <w:r w:rsidR="0038588A" w:rsidRPr="006769C3">
        <w:rPr>
          <w:rFonts w:eastAsia="Roboto"/>
          <w:b/>
          <w:bCs/>
          <w:i/>
          <w:iCs/>
          <w:color w:val="000000" w:themeColor="text1"/>
          <w:highlight w:val="yellow"/>
        </w:rPr>
        <w:t>Example of wording</w:t>
      </w:r>
      <w:r w:rsidR="006769C3" w:rsidRPr="006769C3">
        <w:rPr>
          <w:rFonts w:eastAsia="Roboto"/>
          <w:b/>
          <w:bCs/>
          <w:i/>
          <w:iCs/>
          <w:color w:val="000000" w:themeColor="text1"/>
          <w:highlight w:val="yellow"/>
        </w:rPr>
        <w:t xml:space="preserve"> for an in-person course:</w:t>
      </w:r>
      <w:r w:rsidR="006769C3">
        <w:rPr>
          <w:rFonts w:eastAsia="Roboto"/>
          <w:b/>
          <w:bCs/>
          <w:i/>
          <w:iCs/>
          <w:color w:val="000000" w:themeColor="text1"/>
        </w:rPr>
        <w:t xml:space="preserve"> </w:t>
      </w:r>
    </w:p>
    <w:p w14:paraId="4B1A3FE3" w14:textId="087632D3" w:rsidR="00DC723F" w:rsidRPr="006769C3" w:rsidRDefault="00DC723F" w:rsidP="00DC723F">
      <w:pPr>
        <w:rPr>
          <w:rFonts w:eastAsia="Roboto"/>
          <w:color w:val="000000" w:themeColor="text1"/>
        </w:rPr>
      </w:pPr>
      <w:r w:rsidRPr="0038588A">
        <w:rPr>
          <w:rFonts w:eastAsia="Roboto"/>
          <w:b/>
          <w:bCs/>
          <w:i/>
          <w:iCs/>
          <w:color w:val="000000" w:themeColor="text1"/>
        </w:rPr>
        <w:t>In-Person Format:</w:t>
      </w:r>
      <w:r w:rsidRPr="0038588A">
        <w:rPr>
          <w:i/>
          <w:iCs/>
        </w:rPr>
        <w:t xml:space="preserve"> </w:t>
      </w:r>
      <w:r w:rsidRPr="006769C3">
        <w:rPr>
          <w:rFonts w:eastAsia="Roboto"/>
          <w:color w:val="000000" w:themeColor="text1"/>
        </w:rPr>
        <w:t>This course meets in-person and offers readings, learning material, assessments, and online activities, including ATI assignments. Students work together to achieve learning objectives. The class follows a rigorous schedule. Plan to log into Canvas and work almost every day. Pay close attention to due dates, as deadlines are enforced.</w:t>
      </w:r>
    </w:p>
    <w:p w14:paraId="4911CA25" w14:textId="77777777" w:rsidR="00DC723F" w:rsidRPr="006769C3" w:rsidRDefault="00DC723F" w:rsidP="00DC723F">
      <w:pPr>
        <w:rPr>
          <w:rFonts w:eastAsia="Roboto"/>
          <w:color w:val="000000" w:themeColor="text1"/>
        </w:rPr>
      </w:pPr>
    </w:p>
    <w:p w14:paraId="462BFDC3" w14:textId="6633DAF9" w:rsidR="00696AC2" w:rsidRPr="00AC3013" w:rsidRDefault="00DC723F" w:rsidP="00AC3013">
      <w:pPr>
        <w:spacing w:after="200"/>
      </w:pPr>
      <w:r w:rsidRPr="006769C3">
        <w:rPr>
          <w:rStyle w:val="None"/>
        </w:rPr>
        <w:t xml:space="preserve">To get the most out of class, students are strongly encouraged to review all </w:t>
      </w:r>
      <w:r w:rsidRPr="006769C3">
        <w:rPr>
          <w:rStyle w:val="None"/>
          <w:u w:val="single"/>
        </w:rPr>
        <w:t>Learning Materials</w:t>
      </w:r>
      <w:r w:rsidRPr="006769C3">
        <w:rPr>
          <w:rStyle w:val="None"/>
        </w:rPr>
        <w:t xml:space="preserve"> and complete the reading assignments for the Module before attending. Learning Materials may include readings, videos, </w:t>
      </w:r>
      <w:proofErr w:type="gramStart"/>
      <w:r w:rsidRPr="006769C3">
        <w:rPr>
          <w:rStyle w:val="None"/>
        </w:rPr>
        <w:t>articles</w:t>
      </w:r>
      <w:proofErr w:type="gramEnd"/>
      <w:r w:rsidRPr="006769C3">
        <w:rPr>
          <w:rStyle w:val="None"/>
        </w:rPr>
        <w:t xml:space="preserve"> or websites. Class sessions are designed to be a time to apply material and to clarify and reinforce difficult concepts.</w:t>
      </w:r>
    </w:p>
    <w:p w14:paraId="20B2F816" w14:textId="77777777" w:rsidR="00696AC2" w:rsidRPr="00EF1198" w:rsidRDefault="00696AC2" w:rsidP="00696AC2">
      <w:pPr>
        <w:rPr>
          <w:b/>
          <w:color w:val="000000"/>
        </w:rPr>
      </w:pPr>
      <w:r w:rsidRPr="00EF1198">
        <w:rPr>
          <w:b/>
          <w:color w:val="000000"/>
        </w:rPr>
        <w:t>Assignment/Exam Grades:</w:t>
      </w:r>
      <w:r>
        <w:rPr>
          <w:b/>
          <w:color w:val="000000"/>
        </w:rPr>
        <w:t xml:space="preserve"> </w:t>
      </w:r>
    </w:p>
    <w:p w14:paraId="2221EC57" w14:textId="77777777" w:rsidR="00C9557A" w:rsidRDefault="00C9557A" w:rsidP="00805CF4">
      <w:pPr>
        <w:rPr>
          <w:bCs/>
          <w:i/>
          <w:iCs/>
        </w:rPr>
      </w:pPr>
    </w:p>
    <w:p w14:paraId="4D3AB6E4" w14:textId="77777777" w:rsidR="00B42DC8" w:rsidRPr="00652C3D" w:rsidRDefault="00B42DC8" w:rsidP="00B42DC8">
      <w:pPr>
        <w:rPr>
          <w:b/>
        </w:rPr>
      </w:pPr>
      <w:r w:rsidRPr="00652C3D">
        <w:rPr>
          <w:b/>
        </w:rPr>
        <w:t>Evaluation Criteria:</w:t>
      </w:r>
    </w:p>
    <w:p w14:paraId="60871494" w14:textId="77777777" w:rsidR="00B42DC8" w:rsidRPr="00652C3D" w:rsidRDefault="00B42DC8" w:rsidP="00B42DC8">
      <w:pPr>
        <w:rPr>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5"/>
        <w:gridCol w:w="1606"/>
        <w:gridCol w:w="1691"/>
      </w:tblGrid>
      <w:tr w:rsidR="00B42DC8" w:rsidRPr="00652C3D" w14:paraId="225C3FEF" w14:textId="77777777" w:rsidTr="001822D4">
        <w:trPr>
          <w:trHeight w:val="683"/>
        </w:trPr>
        <w:tc>
          <w:tcPr>
            <w:tcW w:w="5850" w:type="dxa"/>
            <w:shd w:val="clear" w:color="auto" w:fill="auto"/>
          </w:tcPr>
          <w:p w14:paraId="392D641B" w14:textId="77777777" w:rsidR="00B42DC8" w:rsidRPr="00652C3D" w:rsidRDefault="00B42DC8" w:rsidP="001822D4">
            <w:pPr>
              <w:jc w:val="center"/>
              <w:rPr>
                <w:b/>
              </w:rPr>
            </w:pPr>
            <w:r w:rsidRPr="00652C3D">
              <w:rPr>
                <w:b/>
              </w:rPr>
              <w:t>Evaluation Methods</w:t>
            </w:r>
          </w:p>
        </w:tc>
        <w:tc>
          <w:tcPr>
            <w:tcW w:w="1620" w:type="dxa"/>
            <w:shd w:val="clear" w:color="auto" w:fill="auto"/>
          </w:tcPr>
          <w:p w14:paraId="1D6640B1" w14:textId="77777777" w:rsidR="00B42DC8" w:rsidRPr="00652C3D" w:rsidRDefault="00B42DC8" w:rsidP="001822D4">
            <w:pPr>
              <w:jc w:val="center"/>
              <w:rPr>
                <w:b/>
              </w:rPr>
            </w:pPr>
            <w:r w:rsidRPr="00652C3D">
              <w:rPr>
                <w:b/>
              </w:rPr>
              <w:t>% of Grade</w:t>
            </w:r>
          </w:p>
        </w:tc>
        <w:tc>
          <w:tcPr>
            <w:tcW w:w="1710" w:type="dxa"/>
            <w:shd w:val="clear" w:color="auto" w:fill="auto"/>
          </w:tcPr>
          <w:p w14:paraId="76CC9AD1" w14:textId="77777777" w:rsidR="00B42DC8" w:rsidRPr="00652C3D" w:rsidRDefault="00B42DC8" w:rsidP="001822D4">
            <w:pPr>
              <w:jc w:val="center"/>
              <w:rPr>
                <w:b/>
              </w:rPr>
            </w:pPr>
            <w:r w:rsidRPr="00652C3D">
              <w:rPr>
                <w:b/>
              </w:rPr>
              <w:t>Due Date</w:t>
            </w:r>
          </w:p>
        </w:tc>
      </w:tr>
      <w:tr w:rsidR="00B42DC8" w:rsidRPr="00652C3D" w14:paraId="09CE682F" w14:textId="77777777" w:rsidTr="001822D4">
        <w:tc>
          <w:tcPr>
            <w:tcW w:w="5850" w:type="dxa"/>
            <w:shd w:val="clear" w:color="auto" w:fill="auto"/>
          </w:tcPr>
          <w:p w14:paraId="480D7EFA" w14:textId="77777777" w:rsidR="00B42DC8" w:rsidRPr="00652C3D" w:rsidRDefault="00B42DC8" w:rsidP="001822D4">
            <w:pPr>
              <w:rPr>
                <w:b/>
              </w:rPr>
            </w:pPr>
          </w:p>
        </w:tc>
        <w:tc>
          <w:tcPr>
            <w:tcW w:w="1620" w:type="dxa"/>
            <w:shd w:val="clear" w:color="auto" w:fill="auto"/>
          </w:tcPr>
          <w:p w14:paraId="48CD1DC7" w14:textId="77777777" w:rsidR="00B42DC8" w:rsidRPr="00652C3D" w:rsidRDefault="00B42DC8" w:rsidP="001822D4">
            <w:pPr>
              <w:jc w:val="center"/>
            </w:pPr>
          </w:p>
        </w:tc>
        <w:tc>
          <w:tcPr>
            <w:tcW w:w="1710" w:type="dxa"/>
            <w:shd w:val="clear" w:color="auto" w:fill="auto"/>
          </w:tcPr>
          <w:p w14:paraId="7FFC36C7" w14:textId="77777777" w:rsidR="00B42DC8" w:rsidRPr="00652C3D" w:rsidRDefault="00B42DC8" w:rsidP="001822D4">
            <w:pPr>
              <w:jc w:val="center"/>
            </w:pPr>
          </w:p>
        </w:tc>
      </w:tr>
      <w:tr w:rsidR="00B42DC8" w:rsidRPr="00652C3D" w14:paraId="08C3DD6D" w14:textId="77777777" w:rsidTr="001822D4">
        <w:tc>
          <w:tcPr>
            <w:tcW w:w="5850" w:type="dxa"/>
            <w:shd w:val="clear" w:color="auto" w:fill="auto"/>
          </w:tcPr>
          <w:p w14:paraId="4E7F782A" w14:textId="77777777" w:rsidR="00B42DC8" w:rsidRPr="00652C3D" w:rsidRDefault="00B42DC8" w:rsidP="001822D4">
            <w:pPr>
              <w:rPr>
                <w:b/>
              </w:rPr>
            </w:pPr>
          </w:p>
        </w:tc>
        <w:tc>
          <w:tcPr>
            <w:tcW w:w="1620" w:type="dxa"/>
            <w:shd w:val="clear" w:color="auto" w:fill="auto"/>
          </w:tcPr>
          <w:p w14:paraId="0B31B9BB" w14:textId="77777777" w:rsidR="00B42DC8" w:rsidRPr="00652C3D" w:rsidRDefault="00B42DC8" w:rsidP="001822D4">
            <w:pPr>
              <w:jc w:val="center"/>
            </w:pPr>
          </w:p>
        </w:tc>
        <w:tc>
          <w:tcPr>
            <w:tcW w:w="1710" w:type="dxa"/>
            <w:shd w:val="clear" w:color="auto" w:fill="auto"/>
          </w:tcPr>
          <w:p w14:paraId="0DAEDF94" w14:textId="77777777" w:rsidR="00B42DC8" w:rsidRPr="00652C3D" w:rsidRDefault="00B42DC8" w:rsidP="001822D4">
            <w:pPr>
              <w:jc w:val="center"/>
            </w:pPr>
          </w:p>
        </w:tc>
      </w:tr>
    </w:tbl>
    <w:p w14:paraId="5D125BF6" w14:textId="77777777" w:rsidR="00B42DC8" w:rsidRPr="00652C3D" w:rsidRDefault="00B42DC8" w:rsidP="00B42DC8"/>
    <w:p w14:paraId="245EE381" w14:textId="6E64685B" w:rsidR="00B42DC8" w:rsidRDefault="00B42DC8" w:rsidP="00B42DC8">
      <w:pPr>
        <w:ind w:hanging="180"/>
        <w:rPr>
          <w:b/>
        </w:rPr>
      </w:pPr>
      <w:r w:rsidRPr="00652C3D">
        <w:tab/>
      </w:r>
      <w:r w:rsidRPr="00842254">
        <w:rPr>
          <w:b/>
        </w:rPr>
        <w:t>Assignments with Rationales</w:t>
      </w:r>
      <w:r>
        <w:rPr>
          <w:b/>
        </w:rPr>
        <w:t>:</w:t>
      </w:r>
    </w:p>
    <w:p w14:paraId="1D046C76" w14:textId="2E7C6F28" w:rsidR="00AC3013" w:rsidRDefault="00AC3013" w:rsidP="00AC3013">
      <w:pPr>
        <w:rPr>
          <w:bCs/>
          <w:i/>
          <w:iCs/>
        </w:rPr>
      </w:pPr>
      <w:r>
        <w:rPr>
          <w:bCs/>
          <w:i/>
          <w:iCs/>
        </w:rPr>
        <w:t xml:space="preserve">Please </w:t>
      </w:r>
      <w:proofErr w:type="gramStart"/>
      <w:r>
        <w:rPr>
          <w:bCs/>
          <w:i/>
          <w:iCs/>
        </w:rPr>
        <w:t>describe</w:t>
      </w:r>
      <w:proofErr w:type="gramEnd"/>
    </w:p>
    <w:p w14:paraId="15160CCC" w14:textId="77777777" w:rsidR="00194701" w:rsidRPr="00AC3013" w:rsidRDefault="00194701" w:rsidP="00AC3013">
      <w:pPr>
        <w:rPr>
          <w:bCs/>
          <w:i/>
          <w:iCs/>
        </w:rPr>
      </w:pPr>
    </w:p>
    <w:p w14:paraId="0A1B63A8" w14:textId="77777777" w:rsidR="0007673B" w:rsidRPr="00050C8A" w:rsidRDefault="0007673B" w:rsidP="0007673B">
      <w:pPr>
        <w:pStyle w:val="BodyA"/>
        <w:rPr>
          <w:rStyle w:val="None"/>
          <w:rFonts w:ascii="Times New Roman" w:eastAsia="Times New Roman" w:hAnsi="Times New Roman" w:cs="Times New Roman"/>
          <w:b/>
          <w:bCs/>
          <w:sz w:val="24"/>
          <w:szCs w:val="24"/>
        </w:rPr>
      </w:pPr>
      <w:r w:rsidRPr="005D60D7">
        <w:rPr>
          <w:rStyle w:val="None"/>
          <w:rFonts w:ascii="Times New Roman" w:hAnsi="Times New Roman" w:cs="Times New Roman"/>
          <w:b/>
          <w:bCs/>
          <w:sz w:val="24"/>
          <w:szCs w:val="24"/>
        </w:rPr>
        <w:t>Disclaimer:</w:t>
      </w:r>
      <w:r>
        <w:rPr>
          <w:rStyle w:val="None"/>
          <w:rFonts w:ascii="Times New Roman" w:hAnsi="Times New Roman" w:cs="Times New Roman"/>
          <w:b/>
          <w:bCs/>
          <w:sz w:val="24"/>
          <w:szCs w:val="24"/>
        </w:rPr>
        <w:t xml:space="preserve"> </w:t>
      </w:r>
      <w:r w:rsidRPr="005D60D7">
        <w:rPr>
          <w:rStyle w:val="None"/>
          <w:rFonts w:ascii="Times New Roman" w:hAnsi="Times New Roman" w:cs="Times New Roman"/>
          <w:sz w:val="24"/>
          <w:szCs w:val="24"/>
        </w:rPr>
        <w:t xml:space="preserve">The course faculty reserve the right to revise </w:t>
      </w:r>
      <w:r>
        <w:rPr>
          <w:rStyle w:val="None"/>
          <w:rFonts w:ascii="Times New Roman" w:hAnsi="Times New Roman" w:cs="Times New Roman"/>
          <w:sz w:val="24"/>
          <w:szCs w:val="24"/>
        </w:rPr>
        <w:t>Evaluation Methods</w:t>
      </w:r>
      <w:r w:rsidRPr="005D60D7">
        <w:rPr>
          <w:rStyle w:val="None"/>
          <w:rFonts w:ascii="Times New Roman" w:hAnsi="Times New Roman" w:cs="Times New Roman"/>
          <w:sz w:val="24"/>
          <w:szCs w:val="24"/>
        </w:rPr>
        <w:t xml:space="preserve"> or change due dates during the course semester.</w:t>
      </w:r>
    </w:p>
    <w:p w14:paraId="674A9E5B" w14:textId="77777777" w:rsidR="00B42DC8" w:rsidRDefault="00B42DC8" w:rsidP="007532B9">
      <w:pPr>
        <w:rPr>
          <w:b/>
        </w:rPr>
      </w:pPr>
    </w:p>
    <w:p w14:paraId="708ADF26" w14:textId="20C24963" w:rsidR="00BC46FB" w:rsidRPr="00BC46FB" w:rsidRDefault="00BC46FB" w:rsidP="00BC46FB">
      <w:pPr>
        <w:rPr>
          <w:i/>
        </w:rPr>
      </w:pPr>
      <w:r w:rsidRPr="2BCDEA57">
        <w:rPr>
          <w:rStyle w:val="None"/>
          <w:b/>
          <w:bCs/>
        </w:rPr>
        <w:t xml:space="preserve">Grades: </w:t>
      </w:r>
      <w:r>
        <w:rPr>
          <w:rStyle w:val="None"/>
          <w:b/>
          <w:bCs/>
        </w:rPr>
        <w:t>(</w:t>
      </w:r>
      <w:r w:rsidRPr="00AC3013">
        <w:rPr>
          <w:rStyle w:val="None"/>
          <w:b/>
          <w:bCs/>
          <w:i/>
          <w:iCs/>
          <w:highlight w:val="yellow"/>
        </w:rPr>
        <w:t xml:space="preserve">Please specify your rounding policy. For </w:t>
      </w:r>
      <w:proofErr w:type="gramStart"/>
      <w:r w:rsidRPr="00AC3013">
        <w:rPr>
          <w:rStyle w:val="None"/>
          <w:b/>
          <w:bCs/>
          <w:i/>
          <w:iCs/>
          <w:highlight w:val="yellow"/>
        </w:rPr>
        <w:t>example</w:t>
      </w:r>
      <w:proofErr w:type="gramEnd"/>
      <w:r w:rsidRPr="00880C84">
        <w:rPr>
          <w:rStyle w:val="None"/>
          <w:b/>
          <w:bCs/>
          <w:highlight w:val="yellow"/>
        </w:rPr>
        <w:t>:</w:t>
      </w:r>
      <w:r>
        <w:rPr>
          <w:rStyle w:val="None"/>
          <w:b/>
          <w:bCs/>
        </w:rPr>
        <w:t xml:space="preserve">) </w:t>
      </w:r>
      <w:r w:rsidRPr="2BCDEA57">
        <w:rPr>
          <w:rStyle w:val="None"/>
        </w:rPr>
        <w:t xml:space="preserve">Final theory course grades are calculated using the above weighted criteria. Individual assignments and grades will not be rounded. </w:t>
      </w:r>
      <w:r w:rsidRPr="2BCDEA57">
        <w:rPr>
          <w:i/>
          <w:iCs/>
        </w:rPr>
        <w:t xml:space="preserve">There will be </w:t>
      </w:r>
      <w:r w:rsidRPr="2BCDEA57">
        <w:rPr>
          <w:b/>
          <w:bCs/>
          <w:i/>
          <w:iCs/>
          <w:u w:val="single"/>
        </w:rPr>
        <w:t>no rounding</w:t>
      </w:r>
      <w:r w:rsidRPr="2BCDEA57">
        <w:rPr>
          <w:i/>
          <w:iCs/>
        </w:rPr>
        <w:t xml:space="preserve"> </w:t>
      </w:r>
      <w:r w:rsidRPr="002054D2">
        <w:rPr>
          <w:b/>
          <w:bCs/>
          <w:i/>
          <w:iCs/>
        </w:rPr>
        <w:t>of final course grades until a student achieves a passing grade of at least 75%.</w:t>
      </w:r>
      <w:r w:rsidRPr="002054D2">
        <w:rPr>
          <w:b/>
          <w:bCs/>
        </w:rPr>
        <w:t xml:space="preserve"> </w:t>
      </w:r>
      <w:r w:rsidRPr="00377CC5">
        <w:rPr>
          <w:i/>
          <w:iCs/>
        </w:rPr>
        <w:t>Students must achieve a grade of 75 to pass the course with a C+. For example, if your final grade is a 74.5, you will receive a C in the course</w:t>
      </w:r>
      <w:r>
        <w:t>, if your final grade is 84.5, you will receive a B+ in the course. There is no extra credit or additional assignments available to increase a grade under any circumstances.</w:t>
      </w:r>
    </w:p>
    <w:p w14:paraId="7E0140F8" w14:textId="11265E29" w:rsidR="00707786" w:rsidRDefault="00707786" w:rsidP="00696AC2"/>
    <w:p w14:paraId="2B9FFC21" w14:textId="77777777" w:rsidR="00707786" w:rsidRPr="0071225B" w:rsidRDefault="00707786" w:rsidP="00707786">
      <w:pPr>
        <w:rPr>
          <w:b/>
        </w:rPr>
      </w:pPr>
      <w:r w:rsidRPr="0071225B">
        <w:rPr>
          <w:b/>
        </w:rPr>
        <w:t>Grading Scale:</w:t>
      </w:r>
    </w:p>
    <w:p w14:paraId="33985821" w14:textId="77777777" w:rsidR="00707786" w:rsidRPr="0084143F" w:rsidRDefault="00707786" w:rsidP="00707786">
      <w:pPr>
        <w:rPr>
          <w:i/>
        </w:rPr>
      </w:pPr>
    </w:p>
    <w:tbl>
      <w:tblPr>
        <w:tblStyle w:val="TableGrid"/>
        <w:tblW w:w="0" w:type="auto"/>
        <w:tblInd w:w="60" w:type="dxa"/>
        <w:tblLook w:val="04A0" w:firstRow="1" w:lastRow="0" w:firstColumn="1" w:lastColumn="0" w:noHBand="0" w:noVBand="1"/>
      </w:tblPr>
      <w:tblGrid>
        <w:gridCol w:w="9240"/>
      </w:tblGrid>
      <w:tr w:rsidR="00707786" w14:paraId="296958DC" w14:textId="77777777" w:rsidTr="00707786">
        <w:trPr>
          <w:trHeight w:val="1650"/>
        </w:trPr>
        <w:tc>
          <w:tcPr>
            <w:tcW w:w="9240" w:type="dxa"/>
            <w:tcBorders>
              <w:top w:val="single" w:sz="24" w:space="0" w:color="auto"/>
              <w:left w:val="single" w:sz="24" w:space="0" w:color="auto"/>
              <w:bottom w:val="single" w:sz="24" w:space="0" w:color="auto"/>
              <w:right w:val="single" w:sz="24" w:space="0" w:color="auto"/>
            </w:tcBorders>
          </w:tcPr>
          <w:p w14:paraId="7679B12B" w14:textId="77777777" w:rsidR="00707786" w:rsidRPr="00583AD9" w:rsidRDefault="00707786" w:rsidP="00553C78">
            <w:pPr>
              <w:jc w:val="center"/>
              <w:rPr>
                <w:b/>
                <w:i/>
              </w:rPr>
            </w:pPr>
            <w:r w:rsidRPr="00583AD9">
              <w:rPr>
                <w:b/>
                <w:i/>
              </w:rPr>
              <w:t xml:space="preserve">A course grade of A, B+, B, or C+* is required </w:t>
            </w:r>
            <w:proofErr w:type="gramStart"/>
            <w:r w:rsidRPr="00583AD9">
              <w:rPr>
                <w:b/>
                <w:i/>
              </w:rPr>
              <w:t>for</w:t>
            </w:r>
            <w:proofErr w:type="gramEnd"/>
          </w:p>
          <w:p w14:paraId="358EADE4" w14:textId="77777777" w:rsidR="00707786" w:rsidRPr="00583AD9" w:rsidRDefault="00707786" w:rsidP="00553C78">
            <w:pPr>
              <w:jc w:val="center"/>
              <w:rPr>
                <w:rFonts w:ascii="Trebuchet MS" w:hAnsi="Trebuchet MS"/>
                <w:color w:val="000000"/>
              </w:rPr>
            </w:pPr>
            <w:r w:rsidRPr="00583AD9">
              <w:rPr>
                <w:b/>
                <w:i/>
              </w:rPr>
              <w:t xml:space="preserve"> progression in the nursing major.</w:t>
            </w:r>
          </w:p>
          <w:p w14:paraId="3DB1D3A1" w14:textId="77777777" w:rsidR="00707786" w:rsidRPr="00583AD9" w:rsidRDefault="00707786" w:rsidP="00553C78">
            <w:pPr>
              <w:rPr>
                <w:rFonts w:ascii="Trebuchet MS" w:hAnsi="Trebuchet MS"/>
                <w:color w:val="000000"/>
              </w:rPr>
            </w:pPr>
          </w:p>
          <w:p w14:paraId="6A108C1F" w14:textId="77777777" w:rsidR="00707786" w:rsidRPr="00583AD9" w:rsidRDefault="00707786" w:rsidP="00553C78">
            <w:pPr>
              <w:ind w:left="765"/>
            </w:pPr>
            <w:r w:rsidRPr="00583AD9">
              <w:t xml:space="preserve">A       90 to 100   </w:t>
            </w:r>
            <w:r w:rsidRPr="00583AD9">
              <w:tab/>
              <w:t>B+   85 to 89             B      80 to 84</w:t>
            </w:r>
          </w:p>
          <w:p w14:paraId="7DD32CC4" w14:textId="62D2651A" w:rsidR="00707786" w:rsidRPr="00707786" w:rsidRDefault="00707786" w:rsidP="00707786">
            <w:pPr>
              <w:ind w:left="765"/>
            </w:pPr>
            <w:r w:rsidRPr="00583AD9">
              <w:t>C+     75 to 79*          C     70 to 74             D       60 to 69            F    &lt;60</w:t>
            </w:r>
          </w:p>
        </w:tc>
      </w:tr>
    </w:tbl>
    <w:p w14:paraId="07F70C50" w14:textId="77777777" w:rsidR="00707786" w:rsidRDefault="00707786" w:rsidP="00696AC2"/>
    <w:p w14:paraId="4970F800" w14:textId="77777777" w:rsidR="00696AC2" w:rsidRPr="005669EE" w:rsidRDefault="00696AC2" w:rsidP="00696AC2">
      <w:r w:rsidRPr="001D1730">
        <w:t xml:space="preserve">A grade </w:t>
      </w:r>
      <w:r>
        <w:t xml:space="preserve">of </w:t>
      </w:r>
      <w:r w:rsidRPr="00DE188E">
        <w:t>C+</w:t>
      </w:r>
      <w:r w:rsidRPr="001D1730">
        <w:t xml:space="preserve"> or above</w:t>
      </w:r>
      <w:r>
        <w:t xml:space="preserve"> is required for progression as well as a </w:t>
      </w:r>
      <w:r w:rsidRPr="005669EE">
        <w:t>satisfactory grade</w:t>
      </w:r>
      <w:r>
        <w:t xml:space="preserve"> (PA)</w:t>
      </w:r>
      <w:r w:rsidRPr="005669EE">
        <w:t xml:space="preserve"> in the clinical component course (705:)**</w:t>
      </w:r>
    </w:p>
    <w:p w14:paraId="0DE6EB8C" w14:textId="77777777" w:rsidR="00696AC2" w:rsidRPr="00E04E2D" w:rsidRDefault="00696AC2" w:rsidP="003E32F0">
      <w:pPr>
        <w:tabs>
          <w:tab w:val="num" w:pos="900"/>
        </w:tabs>
        <w:ind w:hanging="547"/>
      </w:pPr>
      <w:r w:rsidRPr="00852DF8">
        <w:lastRenderedPageBreak/>
        <w:tab/>
        <w:t xml:space="preserve">**If a student receives a </w:t>
      </w:r>
      <w:r>
        <w:t xml:space="preserve">grade of less than </w:t>
      </w:r>
      <w:r w:rsidRPr="00DE188E">
        <w:t>C+</w:t>
      </w:r>
      <w:r w:rsidRPr="00852DF8">
        <w:t xml:space="preserve"> in the course (705:), he/she will receive </w:t>
      </w:r>
      <w:r>
        <w:t xml:space="preserve">“no credit” (NC) </w:t>
      </w:r>
      <w:r w:rsidRPr="001D1730">
        <w:t>for the clinical component course (705:) regardless of their performance in the clinical</w:t>
      </w:r>
      <w:r w:rsidRPr="00E04E2D">
        <w:t xml:space="preserve"> setting.</w:t>
      </w:r>
    </w:p>
    <w:p w14:paraId="6EE721A3" w14:textId="77777777" w:rsidR="00696AC2" w:rsidRPr="00E04E2D" w:rsidRDefault="00696AC2" w:rsidP="003E32F0">
      <w:pPr>
        <w:tabs>
          <w:tab w:val="num" w:pos="900"/>
        </w:tabs>
        <w:ind w:hanging="547"/>
      </w:pPr>
      <w:r w:rsidRPr="00E04E2D">
        <w:tab/>
        <w:t>**Likewise, if a student receives a</w:t>
      </w:r>
      <w:r>
        <w:t>n unsatisfactory grade</w:t>
      </w:r>
      <w:r w:rsidRPr="00E04E2D">
        <w:t xml:space="preserve"> in the clinical course (705:</w:t>
      </w:r>
      <w:r>
        <w:t>NC</w:t>
      </w:r>
      <w:r w:rsidRPr="00E04E2D">
        <w:t xml:space="preserve">), he/she will receive </w:t>
      </w:r>
      <w:r>
        <w:t xml:space="preserve">“no credit” </w:t>
      </w:r>
      <w:r w:rsidRPr="00E04E2D">
        <w:t>for the course (705:) regardless of their performance in the classroom setting.</w:t>
      </w:r>
    </w:p>
    <w:p w14:paraId="34026ADE" w14:textId="77777777" w:rsidR="00696AC2" w:rsidRDefault="00696AC2" w:rsidP="003E32F0">
      <w:pPr>
        <w:tabs>
          <w:tab w:val="num" w:pos="900"/>
        </w:tabs>
        <w:ind w:hanging="547"/>
      </w:pPr>
      <w:r w:rsidRPr="00E04E2D">
        <w:tab/>
        <w:t xml:space="preserve">**If a student </w:t>
      </w:r>
      <w:r>
        <w:t xml:space="preserve">earns a grade of less than </w:t>
      </w:r>
      <w:r w:rsidRPr="00DE188E">
        <w:t>a C+</w:t>
      </w:r>
      <w:r>
        <w:t xml:space="preserve"> in</w:t>
      </w:r>
      <w:r w:rsidRPr="00E04E2D">
        <w:t xml:space="preserve"> either 705</w:t>
      </w:r>
      <w:r>
        <w:t>__</w:t>
      </w:r>
      <w:r w:rsidRPr="00E04E2D">
        <w:t xml:space="preserve">: or </w:t>
      </w:r>
      <w:r>
        <w:t>__</w:t>
      </w:r>
      <w:r w:rsidRPr="00E04E2D">
        <w:t>, he/she will have to retake both courses simultaneously</w:t>
      </w:r>
      <w:r>
        <w:t>.</w:t>
      </w:r>
    </w:p>
    <w:p w14:paraId="5BCA9BD7" w14:textId="77777777" w:rsidR="00696AC2" w:rsidRDefault="00696AC2" w:rsidP="003E32F0">
      <w:pPr>
        <w:rPr>
          <w:b/>
        </w:rPr>
      </w:pPr>
    </w:p>
    <w:p w14:paraId="29E3E52F" w14:textId="77777777" w:rsidR="00FE7912" w:rsidRDefault="00FE7912" w:rsidP="00FE7912">
      <w:pPr>
        <w:rPr>
          <w:b/>
          <w:bCs/>
          <w:i/>
          <w:iCs/>
        </w:rPr>
      </w:pPr>
      <w:r w:rsidRPr="0038588A">
        <w:rPr>
          <w:b/>
          <w:bCs/>
          <w:i/>
          <w:iCs/>
          <w:highlight w:val="yellow"/>
        </w:rPr>
        <w:t>(include if applicable for your course)</w:t>
      </w:r>
    </w:p>
    <w:p w14:paraId="26DC0DAC" w14:textId="77777777" w:rsidR="00FE7912" w:rsidRPr="00FE18B1" w:rsidRDefault="00FE7912" w:rsidP="00FE7912">
      <w:pPr>
        <w:rPr>
          <w:i/>
          <w:iCs/>
        </w:rPr>
      </w:pPr>
      <w:r w:rsidRPr="00FE18B1">
        <w:rPr>
          <w:i/>
          <w:iCs/>
        </w:rPr>
        <w:t>Exams and ATI proctored assessments will be administered in-person with a proctor. Faculty reserve the right to assign a score of 0 if a student is not present, in-person, for an exam or ATI proctored assessment. Any student attempting to access an exam or ATI proctored assessment from an un-proctored location will receive a 0 in that exam or ATI proctored assessment.</w:t>
      </w:r>
    </w:p>
    <w:p w14:paraId="4428D074" w14:textId="77777777" w:rsidR="00696AC2" w:rsidRDefault="00696AC2" w:rsidP="00B42DC8">
      <w:pPr>
        <w:rPr>
          <w:i/>
        </w:rPr>
      </w:pPr>
    </w:p>
    <w:p w14:paraId="53A2B3C6" w14:textId="77777777" w:rsidR="005A3A60" w:rsidRPr="00652C3D" w:rsidRDefault="005A3A60" w:rsidP="005A3A60">
      <w:pPr>
        <w:rPr>
          <w:b/>
        </w:rPr>
      </w:pPr>
      <w:r w:rsidRPr="00E04E2D">
        <w:rPr>
          <w:b/>
        </w:rPr>
        <w:t>Course Requirements:</w:t>
      </w:r>
    </w:p>
    <w:p w14:paraId="23D78235" w14:textId="1D014DDB" w:rsidR="005A3A60" w:rsidRPr="00962FC1" w:rsidRDefault="005A3A60" w:rsidP="005A3A60">
      <w:pPr>
        <w:pStyle w:val="MediumGrid1-Accent21"/>
        <w:ind w:left="0"/>
        <w:rPr>
          <w:rFonts w:ascii="Times New Roman" w:hAnsi="Times New Roman"/>
          <w:bCs/>
          <w:i/>
          <w:iCs/>
          <w:sz w:val="24"/>
          <w:szCs w:val="24"/>
        </w:rPr>
      </w:pPr>
      <w:r w:rsidRPr="00652C3D">
        <w:rPr>
          <w:rFonts w:ascii="Times New Roman" w:hAnsi="Times New Roman"/>
          <w:i/>
          <w:sz w:val="24"/>
          <w:szCs w:val="24"/>
        </w:rPr>
        <w:t>(For example: Attendance policy</w:t>
      </w:r>
      <w:r>
        <w:rPr>
          <w:rFonts w:ascii="Times New Roman" w:hAnsi="Times New Roman"/>
          <w:i/>
          <w:sz w:val="24"/>
          <w:szCs w:val="24"/>
        </w:rPr>
        <w:t xml:space="preserve">, timeliness of assignments, exam policy) below. </w:t>
      </w:r>
      <w:r w:rsidRPr="00962FC1">
        <w:rPr>
          <w:rFonts w:ascii="Times New Roman" w:hAnsi="Times New Roman"/>
          <w:b/>
          <w:i/>
          <w:iCs/>
          <w:sz w:val="24"/>
          <w:szCs w:val="24"/>
          <w:highlight w:val="yellow"/>
        </w:rPr>
        <w:t>Suggested wording</w:t>
      </w:r>
      <w:r w:rsidR="001769BF" w:rsidRPr="00962FC1">
        <w:rPr>
          <w:rFonts w:ascii="Times New Roman" w:hAnsi="Times New Roman"/>
          <w:bCs/>
          <w:i/>
          <w:iCs/>
          <w:sz w:val="24"/>
          <w:szCs w:val="24"/>
        </w:rPr>
        <w:t xml:space="preserve">. </w:t>
      </w:r>
      <w:r w:rsidR="001769BF" w:rsidRPr="00962FC1">
        <w:rPr>
          <w:rFonts w:ascii="Times New Roman" w:hAnsi="Times New Roman"/>
          <w:bCs/>
          <w:i/>
          <w:iCs/>
          <w:sz w:val="24"/>
          <w:szCs w:val="24"/>
          <w:highlight w:val="yellow"/>
        </w:rPr>
        <w:t>Please edit for your course.</w:t>
      </w:r>
      <w:r w:rsidR="001769BF" w:rsidRPr="00962FC1">
        <w:rPr>
          <w:rFonts w:ascii="Times New Roman" w:hAnsi="Times New Roman"/>
          <w:bCs/>
          <w:i/>
          <w:iCs/>
          <w:sz w:val="24"/>
          <w:szCs w:val="24"/>
        </w:rPr>
        <w:t xml:space="preserve"> </w:t>
      </w:r>
    </w:p>
    <w:p w14:paraId="1DAAE57A" w14:textId="77777777" w:rsidR="005A3A60" w:rsidRPr="006D3054" w:rsidRDefault="005A3A60" w:rsidP="005A3A60">
      <w:pPr>
        <w:pStyle w:val="MediumGrid1-Accent21"/>
        <w:ind w:left="0"/>
        <w:rPr>
          <w:rFonts w:ascii="Times New Roman" w:hAnsi="Times New Roman"/>
          <w:i/>
          <w:sz w:val="24"/>
          <w:szCs w:val="24"/>
        </w:rPr>
      </w:pPr>
    </w:p>
    <w:p w14:paraId="60B3B6DB" w14:textId="31638D6E" w:rsidR="005A3A60" w:rsidRPr="00A740B6" w:rsidRDefault="005A3A60" w:rsidP="00FF36BE">
      <w:pPr>
        <w:rPr>
          <w:bCs/>
          <w:i/>
          <w:iCs/>
        </w:rPr>
      </w:pPr>
      <w:r w:rsidRPr="003A3795">
        <w:rPr>
          <w:b/>
          <w:bCs/>
        </w:rPr>
        <w:t>Attendance/Participation:</w:t>
      </w:r>
      <w:r>
        <w:t xml:space="preserve"> </w:t>
      </w:r>
      <w:r w:rsidRPr="003A3795">
        <w:t xml:space="preserve">Students are expected to attend all scheduled classes. Students are to notify the Professor via email prior to missing any class and reason for the absence. If class is missed, the student is responsible for missed content.  </w:t>
      </w:r>
      <w:r w:rsidRPr="005669EE">
        <w:t xml:space="preserve">Assigned readings are to be completed prior to the scheduled lecture. </w:t>
      </w:r>
      <w:r w:rsidRPr="00D71FF3">
        <w:t>Professor reserves the right to add additional readings during the semester.</w:t>
      </w:r>
    </w:p>
    <w:p w14:paraId="2C73FBDF" w14:textId="726933FA" w:rsidR="005A3A60" w:rsidRDefault="005A3A60" w:rsidP="009C32C5">
      <w:pPr>
        <w:spacing w:before="100" w:beforeAutospacing="1" w:after="100" w:afterAutospacing="1"/>
        <w:rPr>
          <w:i/>
          <w:iCs/>
          <w:color w:val="000000"/>
        </w:rPr>
      </w:pPr>
      <w:r w:rsidRPr="00FF36BE">
        <w:rPr>
          <w:b/>
          <w:bCs/>
          <w:color w:val="000000"/>
          <w:highlight w:val="yellow"/>
        </w:rPr>
        <w:t>Deadlines and expectations</w:t>
      </w:r>
      <w:r w:rsidRPr="00FF36BE">
        <w:rPr>
          <w:b/>
          <w:bCs/>
          <w:color w:val="000000"/>
        </w:rPr>
        <w:t xml:space="preserve">: </w:t>
      </w:r>
      <w:r w:rsidRPr="00FF36BE">
        <w:rPr>
          <w:color w:val="000000"/>
        </w:rPr>
        <w:t>Assignments are due at the time specified</w:t>
      </w:r>
      <w:r w:rsidRPr="00FF36BE">
        <w:rPr>
          <w:i/>
          <w:iCs/>
          <w:color w:val="000000"/>
        </w:rPr>
        <w:t xml:space="preserve">. </w:t>
      </w:r>
      <w:r w:rsidRPr="00FF36BE">
        <w:rPr>
          <w:i/>
          <w:iCs/>
          <w:color w:val="000000"/>
          <w:highlight w:val="yellow"/>
        </w:rPr>
        <w:t>(Specify if there a grade deduction for late assignments)?</w:t>
      </w:r>
    </w:p>
    <w:p w14:paraId="3A89BE4F" w14:textId="77777777" w:rsidR="00B4400A" w:rsidRPr="00B4400A" w:rsidRDefault="00B4400A" w:rsidP="00B4400A">
      <w:pPr>
        <w:pStyle w:val="paragraph"/>
        <w:spacing w:before="0" w:beforeAutospacing="0" w:after="0" w:afterAutospacing="0"/>
        <w:textAlignment w:val="baseline"/>
        <w:rPr>
          <w:b/>
          <w:color w:val="000000" w:themeColor="text1"/>
        </w:rPr>
      </w:pPr>
      <w:r w:rsidRPr="00B4400A">
        <w:rPr>
          <w:rStyle w:val="normaltextrun"/>
          <w:b/>
          <w:color w:val="000000" w:themeColor="text1"/>
        </w:rPr>
        <w:t xml:space="preserve">Absence from course examinations, </w:t>
      </w:r>
      <w:proofErr w:type="gramStart"/>
      <w:r w:rsidRPr="00B4400A">
        <w:rPr>
          <w:rStyle w:val="normaltextrun"/>
          <w:b/>
          <w:color w:val="000000" w:themeColor="text1"/>
        </w:rPr>
        <w:t>quizzes</w:t>
      </w:r>
      <w:proofErr w:type="gramEnd"/>
      <w:r w:rsidRPr="00B4400A">
        <w:rPr>
          <w:rStyle w:val="normaltextrun"/>
          <w:b/>
          <w:color w:val="000000" w:themeColor="text1"/>
        </w:rPr>
        <w:t xml:space="preserve"> or assessments:</w:t>
      </w:r>
    </w:p>
    <w:p w14:paraId="5156AC33" w14:textId="77777777" w:rsidR="00B4400A" w:rsidRPr="001C4ABF" w:rsidRDefault="00B4400A" w:rsidP="00B4400A">
      <w:pPr>
        <w:pStyle w:val="paragraph"/>
        <w:spacing w:before="0" w:beforeAutospacing="0" w:after="0" w:afterAutospacing="0"/>
        <w:textAlignment w:val="baseline"/>
        <w:rPr>
          <w:rStyle w:val="normaltextrun"/>
          <w:color w:val="000000" w:themeColor="text1"/>
        </w:rPr>
      </w:pPr>
      <w:r w:rsidRPr="001C4ABF">
        <w:rPr>
          <w:rStyle w:val="normaltextrun"/>
          <w:color w:val="000000" w:themeColor="text1"/>
        </w:rPr>
        <w:t>Students must notify the</w:t>
      </w:r>
      <w:r w:rsidRPr="001C4ABF">
        <w:rPr>
          <w:rStyle w:val="eop"/>
          <w:color w:val="000000" w:themeColor="text1"/>
        </w:rPr>
        <w:t> </w:t>
      </w:r>
      <w:r w:rsidRPr="001C4ABF">
        <w:rPr>
          <w:rStyle w:val="normaltextrun"/>
          <w:color w:val="000000" w:themeColor="text1"/>
        </w:rPr>
        <w:t>course faculty by Rutgers email PRIOR to the start of the exam, quiz, or assessment if it cannot be taken because</w:t>
      </w:r>
      <w:r w:rsidRPr="001C4ABF">
        <w:rPr>
          <w:rStyle w:val="eop"/>
          <w:color w:val="000000" w:themeColor="text1"/>
        </w:rPr>
        <w:t> </w:t>
      </w:r>
      <w:r w:rsidRPr="001C4ABF">
        <w:rPr>
          <w:rStyle w:val="normaltextrun"/>
          <w:color w:val="000000" w:themeColor="text1"/>
        </w:rPr>
        <w:t>of urgent health or emergent issues, such as jury duty, court appearances, or military duty. Students who are absent from a regularly scheduled</w:t>
      </w:r>
      <w:r w:rsidRPr="001C4ABF">
        <w:rPr>
          <w:rStyle w:val="eop"/>
          <w:color w:val="000000" w:themeColor="text1"/>
        </w:rPr>
        <w:t> </w:t>
      </w:r>
      <w:r w:rsidRPr="001C4ABF">
        <w:rPr>
          <w:rStyle w:val="normaltextrun"/>
          <w:color w:val="000000" w:themeColor="text1"/>
        </w:rPr>
        <w:t>exam, quiz, or assessment will earn a zero</w:t>
      </w:r>
      <w:r w:rsidRPr="001C4ABF">
        <w:rPr>
          <w:rStyle w:val="eop"/>
          <w:color w:val="000000" w:themeColor="text1"/>
        </w:rPr>
        <w:t> </w:t>
      </w:r>
      <w:r w:rsidRPr="001C4ABF">
        <w:rPr>
          <w:rStyle w:val="normaltextrun"/>
          <w:color w:val="000000" w:themeColor="text1"/>
        </w:rPr>
        <w:t xml:space="preserve">(0) as their exam, quiz, or assessment </w:t>
      </w:r>
      <w:proofErr w:type="gramStart"/>
      <w:r w:rsidRPr="001C4ABF">
        <w:rPr>
          <w:rStyle w:val="normaltextrun"/>
          <w:color w:val="000000" w:themeColor="text1"/>
        </w:rPr>
        <w:t>grade.</w:t>
      </w:r>
      <w:r>
        <w:rPr>
          <w:rStyle w:val="normaltextrun"/>
          <w:color w:val="000000" w:themeColor="text1"/>
        </w:rPr>
        <w:t>*</w:t>
      </w:r>
      <w:proofErr w:type="gramEnd"/>
      <w:r w:rsidRPr="001C4ABF">
        <w:rPr>
          <w:rStyle w:val="normaltextrun"/>
          <w:color w:val="000000" w:themeColor="text1"/>
        </w:rPr>
        <w:t xml:space="preserve"> </w:t>
      </w:r>
    </w:p>
    <w:p w14:paraId="0518EFA8" w14:textId="77777777" w:rsidR="00B4400A" w:rsidRPr="001C4ABF" w:rsidRDefault="00B4400A" w:rsidP="00B4400A">
      <w:pPr>
        <w:pStyle w:val="paragraph"/>
        <w:spacing w:before="0" w:beforeAutospacing="0" w:after="0" w:afterAutospacing="0"/>
        <w:textAlignment w:val="baseline"/>
        <w:rPr>
          <w:rStyle w:val="normaltextrun"/>
          <w:color w:val="000000" w:themeColor="text1"/>
        </w:rPr>
      </w:pPr>
    </w:p>
    <w:p w14:paraId="28AEAC51" w14:textId="77777777" w:rsidR="00B4400A" w:rsidRPr="001C4ABF" w:rsidRDefault="00B4400A" w:rsidP="00B4400A">
      <w:pPr>
        <w:pStyle w:val="paragraph"/>
        <w:spacing w:before="0" w:beforeAutospacing="0" w:after="0" w:afterAutospacing="0"/>
        <w:textAlignment w:val="baseline"/>
        <w:rPr>
          <w:rStyle w:val="scxw57628766"/>
          <w:color w:val="000000" w:themeColor="text1"/>
        </w:rPr>
      </w:pPr>
      <w:r w:rsidRPr="001C4ABF">
        <w:rPr>
          <w:rStyle w:val="normaltextrun"/>
          <w:color w:val="000000" w:themeColor="text1"/>
        </w:rPr>
        <w:t>Students must notify faculty of personal circumstances which may significantly affect academic performance prior to sitting</w:t>
      </w:r>
      <w:r w:rsidRPr="001C4ABF">
        <w:rPr>
          <w:rStyle w:val="scxw57628766"/>
          <w:color w:val="000000" w:themeColor="text1"/>
        </w:rPr>
        <w:t> </w:t>
      </w:r>
      <w:r w:rsidRPr="001C4ABF">
        <w:rPr>
          <w:rStyle w:val="normaltextrun"/>
          <w:color w:val="000000" w:themeColor="text1"/>
        </w:rPr>
        <w:t>for an exam, quiz, or assessment. Students cannot retake, redo, or request extra credit for any exam, quiz, or</w:t>
      </w:r>
      <w:r w:rsidRPr="001C4ABF">
        <w:rPr>
          <w:rStyle w:val="scxw57628766"/>
          <w:color w:val="000000" w:themeColor="text1"/>
        </w:rPr>
        <w:t> assessment that they have elected to take.</w:t>
      </w:r>
    </w:p>
    <w:p w14:paraId="50156050" w14:textId="77777777" w:rsidR="00B4400A" w:rsidRDefault="00B4400A" w:rsidP="00B4400A">
      <w:pPr>
        <w:pStyle w:val="paragraph"/>
        <w:spacing w:before="0" w:beforeAutospacing="0" w:after="0" w:afterAutospacing="0"/>
        <w:textAlignment w:val="baseline"/>
        <w:rPr>
          <w:rStyle w:val="normaltextrun"/>
          <w:color w:val="000000" w:themeColor="text1"/>
        </w:rPr>
      </w:pPr>
    </w:p>
    <w:p w14:paraId="11940F1B" w14:textId="77777777" w:rsidR="006C3619" w:rsidRPr="006C3619" w:rsidRDefault="006C3619" w:rsidP="006C3619">
      <w:pPr>
        <w:pStyle w:val="paragraph"/>
        <w:spacing w:before="0" w:beforeAutospacing="0" w:after="0" w:afterAutospacing="0"/>
        <w:textAlignment w:val="baseline"/>
        <w:rPr>
          <w:rStyle w:val="normaltextrun"/>
          <w:b/>
          <w:color w:val="000000" w:themeColor="text1"/>
        </w:rPr>
      </w:pPr>
      <w:r w:rsidRPr="006C3619">
        <w:rPr>
          <w:rStyle w:val="normaltextrun"/>
          <w:b/>
          <w:color w:val="000000" w:themeColor="text1"/>
        </w:rPr>
        <w:t xml:space="preserve">*Make-up for missed examinations, </w:t>
      </w:r>
      <w:proofErr w:type="gramStart"/>
      <w:r w:rsidRPr="006C3619">
        <w:rPr>
          <w:rStyle w:val="normaltextrun"/>
          <w:b/>
          <w:color w:val="000000" w:themeColor="text1"/>
        </w:rPr>
        <w:t>quizzes</w:t>
      </w:r>
      <w:proofErr w:type="gramEnd"/>
      <w:r w:rsidRPr="006C3619">
        <w:rPr>
          <w:rStyle w:val="normaltextrun"/>
          <w:b/>
          <w:color w:val="000000" w:themeColor="text1"/>
        </w:rPr>
        <w:t xml:space="preserve"> or assessments: </w:t>
      </w:r>
    </w:p>
    <w:p w14:paraId="7814435D" w14:textId="77777777" w:rsidR="006C3619" w:rsidRPr="001C4ABF" w:rsidRDefault="006C3619" w:rsidP="006C3619">
      <w:pPr>
        <w:pStyle w:val="paragraph"/>
        <w:spacing w:before="0" w:beforeAutospacing="0" w:after="0" w:afterAutospacing="0"/>
        <w:textAlignment w:val="baseline"/>
        <w:rPr>
          <w:rStyle w:val="normaltextrun"/>
          <w:color w:val="000000" w:themeColor="text1"/>
        </w:rPr>
      </w:pPr>
      <w:r w:rsidRPr="001C4ABF">
        <w:rPr>
          <w:rStyle w:val="normaltextrun"/>
          <w:color w:val="000000" w:themeColor="text1"/>
        </w:rPr>
        <w:t>A make-up examination, quiz, or assessment may be provided at the discretion of the professor in the following circumstances:</w:t>
      </w:r>
    </w:p>
    <w:p w14:paraId="3C694EB5" w14:textId="77777777" w:rsidR="006C3619" w:rsidRPr="001C4ABF" w:rsidRDefault="006C3619" w:rsidP="006C3619">
      <w:pPr>
        <w:pStyle w:val="paragraph"/>
        <w:numPr>
          <w:ilvl w:val="0"/>
          <w:numId w:val="48"/>
        </w:numPr>
        <w:spacing w:before="0" w:beforeAutospacing="0" w:after="0" w:afterAutospacing="0"/>
        <w:textAlignment w:val="baseline"/>
        <w:rPr>
          <w:rStyle w:val="normaltextrun"/>
          <w:color w:val="000000" w:themeColor="text1"/>
        </w:rPr>
      </w:pPr>
      <w:r w:rsidRPr="001C4ABF">
        <w:rPr>
          <w:rStyle w:val="normaltextrun"/>
          <w:color w:val="000000" w:themeColor="text1"/>
        </w:rPr>
        <w:t>The student was absent due to urgent health or emergent issues.</w:t>
      </w:r>
    </w:p>
    <w:p w14:paraId="2EFD3C43" w14:textId="77777777" w:rsidR="006C3619" w:rsidRPr="001C4ABF" w:rsidRDefault="006C3619" w:rsidP="006C3619">
      <w:pPr>
        <w:pStyle w:val="paragraph"/>
        <w:numPr>
          <w:ilvl w:val="0"/>
          <w:numId w:val="48"/>
        </w:numPr>
        <w:spacing w:before="0" w:beforeAutospacing="0" w:after="0" w:afterAutospacing="0"/>
        <w:textAlignment w:val="baseline"/>
        <w:rPr>
          <w:rStyle w:val="normaltextrun"/>
          <w:color w:val="000000" w:themeColor="text1"/>
        </w:rPr>
      </w:pPr>
      <w:r w:rsidRPr="001C4ABF">
        <w:rPr>
          <w:rStyle w:val="normaltextrun"/>
          <w:color w:val="000000" w:themeColor="text1"/>
        </w:rPr>
        <w:t xml:space="preserve">The Professor was notified by email </w:t>
      </w:r>
      <w:r w:rsidRPr="00382544">
        <w:rPr>
          <w:rStyle w:val="normaltextrun"/>
          <w:i/>
          <w:iCs/>
          <w:color w:val="000000" w:themeColor="text1"/>
        </w:rPr>
        <w:t>prior to</w:t>
      </w:r>
      <w:r w:rsidRPr="001C4ABF">
        <w:rPr>
          <w:rStyle w:val="normaltextrun"/>
          <w:color w:val="000000" w:themeColor="text1"/>
        </w:rPr>
        <w:t xml:space="preserve"> the exam, quiz, or assessment.</w:t>
      </w:r>
    </w:p>
    <w:p w14:paraId="43FDAD42" w14:textId="77777777" w:rsidR="006C3619" w:rsidRPr="001C4ABF" w:rsidRDefault="006C3619" w:rsidP="006C3619">
      <w:pPr>
        <w:pStyle w:val="paragraph"/>
        <w:numPr>
          <w:ilvl w:val="0"/>
          <w:numId w:val="48"/>
        </w:numPr>
        <w:spacing w:before="0" w:beforeAutospacing="0" w:after="0" w:afterAutospacing="0"/>
        <w:textAlignment w:val="baseline"/>
        <w:rPr>
          <w:color w:val="000000" w:themeColor="text1"/>
        </w:rPr>
      </w:pPr>
      <w:r w:rsidRPr="001C4ABF">
        <w:rPr>
          <w:rStyle w:val="normaltextrun"/>
          <w:color w:val="000000" w:themeColor="text1"/>
        </w:rPr>
        <w:t xml:space="preserve"> The student provides appropriate documentation of</w:t>
      </w:r>
      <w:r w:rsidRPr="001C4ABF">
        <w:rPr>
          <w:rStyle w:val="eop"/>
          <w:color w:val="000000" w:themeColor="text1"/>
        </w:rPr>
        <w:t> </w:t>
      </w:r>
      <w:r w:rsidRPr="001C4ABF">
        <w:rPr>
          <w:rStyle w:val="normaltextrun"/>
          <w:color w:val="000000" w:themeColor="text1"/>
        </w:rPr>
        <w:t>absence, such as a healthcare provider note, to excuse the absence from the original exam, quiz,</w:t>
      </w:r>
      <w:r w:rsidRPr="001C4ABF">
        <w:rPr>
          <w:rStyle w:val="eop"/>
          <w:color w:val="000000" w:themeColor="text1"/>
        </w:rPr>
        <w:t> </w:t>
      </w:r>
      <w:r w:rsidRPr="001C4ABF">
        <w:rPr>
          <w:rStyle w:val="normaltextrun"/>
          <w:color w:val="000000" w:themeColor="text1"/>
        </w:rPr>
        <w:t xml:space="preserve">or assessment date. </w:t>
      </w:r>
      <w:r w:rsidRPr="001C4ABF">
        <w:rPr>
          <w:rStyle w:val="normaltextrun"/>
          <w:color w:val="000000" w:themeColor="text1"/>
        </w:rPr>
        <w:lastRenderedPageBreak/>
        <w:t>(Please note that working is not considered a valid excuse for a missed</w:t>
      </w:r>
      <w:r w:rsidRPr="001C4ABF">
        <w:rPr>
          <w:rStyle w:val="eop"/>
          <w:color w:val="000000" w:themeColor="text1"/>
        </w:rPr>
        <w:t> </w:t>
      </w:r>
      <w:r w:rsidRPr="001C4ABF">
        <w:rPr>
          <w:rStyle w:val="normaltextrun"/>
          <w:color w:val="000000" w:themeColor="text1"/>
        </w:rPr>
        <w:t>exam, quiz, or assessment)</w:t>
      </w:r>
      <w:r w:rsidRPr="00B165F1">
        <w:rPr>
          <w:rStyle w:val="normaltextrun"/>
          <w:color w:val="000000" w:themeColor="text1"/>
        </w:rPr>
        <w:t>.</w:t>
      </w:r>
      <w:r w:rsidRPr="00B165F1">
        <w:rPr>
          <w:rStyle w:val="eop"/>
          <w:color w:val="000000" w:themeColor="text1"/>
        </w:rPr>
        <w:t> </w:t>
      </w:r>
    </w:p>
    <w:p w14:paraId="75EC8B6C" w14:textId="77777777" w:rsidR="006C3619" w:rsidRPr="001C4ABF" w:rsidRDefault="006C3619" w:rsidP="006C3619">
      <w:pPr>
        <w:pStyle w:val="paragraph"/>
        <w:numPr>
          <w:ilvl w:val="0"/>
          <w:numId w:val="48"/>
        </w:numPr>
        <w:spacing w:before="0" w:beforeAutospacing="0" w:after="0" w:afterAutospacing="0"/>
        <w:textAlignment w:val="baseline"/>
        <w:rPr>
          <w:rStyle w:val="eop"/>
          <w:color w:val="000000" w:themeColor="text1"/>
        </w:rPr>
      </w:pPr>
      <w:r w:rsidRPr="001C4ABF">
        <w:rPr>
          <w:rStyle w:val="normaltextrun"/>
          <w:color w:val="000000" w:themeColor="text1"/>
        </w:rPr>
        <w:t>Students must contact faculty within 24 hours of the original exam, quiz, or assessment to</w:t>
      </w:r>
      <w:r w:rsidRPr="001C4ABF">
        <w:rPr>
          <w:rStyle w:val="eop"/>
          <w:color w:val="000000" w:themeColor="text1"/>
        </w:rPr>
        <w:t> </w:t>
      </w:r>
      <w:r w:rsidRPr="001C4ABF">
        <w:rPr>
          <w:rStyle w:val="normaltextrun"/>
          <w:color w:val="000000" w:themeColor="text1"/>
        </w:rPr>
        <w:t xml:space="preserve">arrange a </w:t>
      </w:r>
      <w:r w:rsidRPr="00382544">
        <w:rPr>
          <w:rStyle w:val="normaltextrun"/>
          <w:color w:val="000000" w:themeColor="text1"/>
        </w:rPr>
        <w:t>date and time</w:t>
      </w:r>
      <w:r w:rsidRPr="001C4ABF">
        <w:rPr>
          <w:rStyle w:val="normaltextrun"/>
          <w:color w:val="000000" w:themeColor="text1"/>
        </w:rPr>
        <w:t xml:space="preserve"> for a make-up, at the discretion of the course professor. Students who do</w:t>
      </w:r>
      <w:r w:rsidRPr="001C4ABF">
        <w:rPr>
          <w:rStyle w:val="eop"/>
          <w:color w:val="000000" w:themeColor="text1"/>
        </w:rPr>
        <w:t> </w:t>
      </w:r>
      <w:r w:rsidRPr="001C4ABF">
        <w:rPr>
          <w:rStyle w:val="normaltextrun"/>
          <w:color w:val="000000" w:themeColor="text1"/>
        </w:rPr>
        <w:t>not make these arrangements within 24 hours or who do not take the make-up at the time</w:t>
      </w:r>
      <w:r w:rsidRPr="001C4ABF">
        <w:rPr>
          <w:rStyle w:val="eop"/>
          <w:color w:val="000000" w:themeColor="text1"/>
        </w:rPr>
        <w:t> </w:t>
      </w:r>
      <w:r w:rsidRPr="001C4ABF">
        <w:rPr>
          <w:rStyle w:val="normaltextrun"/>
          <w:color w:val="000000" w:themeColor="text1"/>
        </w:rPr>
        <w:t>scheduled by the professor, will retain a zero (0) as a grade for the exam, quiz, or assessment.</w:t>
      </w:r>
      <w:r w:rsidRPr="001C4ABF">
        <w:rPr>
          <w:rStyle w:val="eop"/>
          <w:color w:val="000000" w:themeColor="text1"/>
        </w:rPr>
        <w:t> </w:t>
      </w:r>
    </w:p>
    <w:p w14:paraId="0EADB542" w14:textId="77777777" w:rsidR="006C3619" w:rsidRPr="001C4ABF" w:rsidRDefault="006C3619" w:rsidP="006C3619">
      <w:pPr>
        <w:pStyle w:val="paragraph"/>
        <w:spacing w:before="0" w:beforeAutospacing="0" w:after="0" w:afterAutospacing="0"/>
        <w:ind w:left="720"/>
        <w:textAlignment w:val="baseline"/>
        <w:rPr>
          <w:color w:val="000000" w:themeColor="text1"/>
        </w:rPr>
      </w:pPr>
    </w:p>
    <w:p w14:paraId="390F6497" w14:textId="77777777" w:rsidR="006C3619" w:rsidRPr="001C4ABF" w:rsidRDefault="006C3619" w:rsidP="006C3619">
      <w:pPr>
        <w:pStyle w:val="paragraph"/>
        <w:spacing w:before="0" w:beforeAutospacing="0" w:after="0" w:afterAutospacing="0"/>
        <w:textAlignment w:val="baseline"/>
        <w:rPr>
          <w:color w:val="000000" w:themeColor="text1"/>
        </w:rPr>
      </w:pPr>
      <w:r w:rsidRPr="001C4ABF">
        <w:rPr>
          <w:rStyle w:val="normaltextrun"/>
          <w:color w:val="000000" w:themeColor="text1"/>
        </w:rPr>
        <w:t>The make-up exam, quiz, or assessment may include alternate format questions (including fill in</w:t>
      </w:r>
      <w:r w:rsidRPr="001C4ABF">
        <w:rPr>
          <w:rStyle w:val="eop"/>
          <w:color w:val="000000" w:themeColor="text1"/>
        </w:rPr>
        <w:t> </w:t>
      </w:r>
    </w:p>
    <w:p w14:paraId="6386F7D9" w14:textId="29ABB42F" w:rsidR="00B4400A" w:rsidRDefault="006C3619" w:rsidP="000E7406">
      <w:pPr>
        <w:pStyle w:val="paragraph"/>
        <w:spacing w:before="0" w:beforeAutospacing="0" w:after="0" w:afterAutospacing="0"/>
        <w:textAlignment w:val="baseline"/>
        <w:rPr>
          <w:rStyle w:val="eop"/>
          <w:color w:val="000000" w:themeColor="text1"/>
        </w:rPr>
      </w:pPr>
      <w:r w:rsidRPr="001C4ABF">
        <w:rPr>
          <w:rStyle w:val="normaltextrun"/>
          <w:color w:val="000000" w:themeColor="text1"/>
        </w:rPr>
        <w:t xml:space="preserve">the blank or essay) </w:t>
      </w:r>
      <w:r>
        <w:rPr>
          <w:rStyle w:val="normaltextrun"/>
          <w:color w:val="000000" w:themeColor="text1"/>
        </w:rPr>
        <w:t>and will</w:t>
      </w:r>
      <w:r w:rsidRPr="001C4ABF">
        <w:rPr>
          <w:rStyle w:val="normaltextrun"/>
          <w:color w:val="000000" w:themeColor="text1"/>
        </w:rPr>
        <w:t xml:space="preserve"> be an alternate version of the exam, quiz, or assessment</w:t>
      </w:r>
      <w:r>
        <w:rPr>
          <w:rStyle w:val="normaltextrun"/>
          <w:color w:val="000000" w:themeColor="text1"/>
        </w:rPr>
        <w:t xml:space="preserve">. The make-up assessment may also vary from the original examination in terms of number of questions as well as topics tested. </w:t>
      </w:r>
      <w:r w:rsidRPr="001C4ABF">
        <w:rPr>
          <w:rStyle w:val="normaltextrun"/>
          <w:color w:val="000000" w:themeColor="text1"/>
        </w:rPr>
        <w:t>The make</w:t>
      </w:r>
      <w:r>
        <w:rPr>
          <w:rStyle w:val="normaltextrun"/>
          <w:color w:val="000000" w:themeColor="text1"/>
        </w:rPr>
        <w:t>-</w:t>
      </w:r>
      <w:r w:rsidRPr="001C4ABF">
        <w:rPr>
          <w:rStyle w:val="normaltextrun"/>
          <w:color w:val="000000" w:themeColor="text1"/>
        </w:rPr>
        <w:t>up will be scheduled at the discretion of the professor.</w:t>
      </w:r>
      <w:r w:rsidRPr="001C4ABF">
        <w:rPr>
          <w:rStyle w:val="eop"/>
          <w:color w:val="000000" w:themeColor="text1"/>
        </w:rPr>
        <w:t> </w:t>
      </w:r>
    </w:p>
    <w:p w14:paraId="29D35AEE" w14:textId="77777777" w:rsidR="000E7406" w:rsidRPr="000E7406" w:rsidRDefault="000E7406" w:rsidP="000E7406">
      <w:pPr>
        <w:pStyle w:val="paragraph"/>
        <w:spacing w:before="0" w:beforeAutospacing="0" w:after="0" w:afterAutospacing="0"/>
        <w:textAlignment w:val="baseline"/>
        <w:rPr>
          <w:color w:val="000000" w:themeColor="text1"/>
          <w:u w:val="single"/>
        </w:rPr>
      </w:pPr>
    </w:p>
    <w:p w14:paraId="495902DF" w14:textId="77777777" w:rsidR="00E613B8" w:rsidRPr="000E7406" w:rsidRDefault="00E613B8" w:rsidP="00E613B8">
      <w:pPr>
        <w:pStyle w:val="paragraph"/>
        <w:spacing w:before="0" w:beforeAutospacing="0" w:after="0" w:afterAutospacing="0"/>
        <w:contextualSpacing/>
        <w:textAlignment w:val="baseline"/>
        <w:rPr>
          <w:b/>
          <w:color w:val="000000" w:themeColor="text1"/>
        </w:rPr>
      </w:pPr>
      <w:r w:rsidRPr="000E7406">
        <w:rPr>
          <w:rStyle w:val="normaltextrun"/>
          <w:b/>
          <w:color w:val="000000" w:themeColor="text1"/>
        </w:rPr>
        <w:t>Testing Procedures (For Exams, Quizzes, and Assessments):</w:t>
      </w:r>
      <w:r w:rsidRPr="000E7406">
        <w:rPr>
          <w:rStyle w:val="scxw57628766"/>
          <w:b/>
          <w:color w:val="000000" w:themeColor="text1"/>
        </w:rPr>
        <w:t> </w:t>
      </w:r>
    </w:p>
    <w:p w14:paraId="76CFFDB9"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Pr>
          <w:rStyle w:val="normaltextrun"/>
          <w:color w:val="000000" w:themeColor="text1"/>
        </w:rPr>
        <w:t>Unless otherwise specified by the professor, a</w:t>
      </w:r>
      <w:r w:rsidRPr="001C4ABF">
        <w:rPr>
          <w:rStyle w:val="normaltextrun"/>
          <w:color w:val="000000" w:themeColor="text1"/>
        </w:rPr>
        <w:t>ll tests are proctored and to be completed in class</w:t>
      </w:r>
      <w:r>
        <w:rPr>
          <w:rStyle w:val="normaltextrun"/>
          <w:color w:val="000000" w:themeColor="text1"/>
        </w:rPr>
        <w:t>.</w:t>
      </w:r>
      <w:r w:rsidRPr="001C4ABF">
        <w:rPr>
          <w:rStyle w:val="eop"/>
          <w:color w:val="000000" w:themeColor="text1"/>
        </w:rPr>
        <w:t> </w:t>
      </w:r>
    </w:p>
    <w:p w14:paraId="2445A4CF"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 xml:space="preserve">No backward navigation is enabled for any </w:t>
      </w:r>
      <w:r>
        <w:rPr>
          <w:rStyle w:val="normaltextrun"/>
          <w:color w:val="000000" w:themeColor="text1"/>
        </w:rPr>
        <w:t xml:space="preserve">proctored </w:t>
      </w:r>
      <w:r w:rsidRPr="001C4ABF">
        <w:rPr>
          <w:rStyle w:val="normaltextrun"/>
          <w:color w:val="000000" w:themeColor="text1"/>
        </w:rPr>
        <w:t>testing.</w:t>
      </w:r>
      <w:r w:rsidRPr="001C4ABF">
        <w:rPr>
          <w:rStyle w:val="eop"/>
          <w:color w:val="000000" w:themeColor="text1"/>
        </w:rPr>
        <w:t> </w:t>
      </w:r>
    </w:p>
    <w:p w14:paraId="1ED063C1"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All student-owned electronic devices must be turned OFF (not just silenced) and stowed with belongings</w:t>
      </w:r>
      <w:r w:rsidRPr="001C4ABF">
        <w:rPr>
          <w:rStyle w:val="scxw57628766"/>
          <w:color w:val="000000" w:themeColor="text1"/>
        </w:rPr>
        <w:t> </w:t>
      </w:r>
      <w:r w:rsidRPr="001C4ABF">
        <w:rPr>
          <w:rStyle w:val="normaltextrun"/>
          <w:color w:val="000000" w:themeColor="text1"/>
        </w:rPr>
        <w:t>during quizzing/testing. This includes but is not limited to phones, smart watches, and wrist-worn fitness</w:t>
      </w:r>
      <w:r w:rsidRPr="001C4ABF">
        <w:rPr>
          <w:rStyle w:val="scxw57628766"/>
          <w:color w:val="000000" w:themeColor="text1"/>
        </w:rPr>
        <w:t> </w:t>
      </w:r>
      <w:r w:rsidRPr="001C4ABF">
        <w:rPr>
          <w:rStyle w:val="normaltextrun"/>
          <w:color w:val="000000" w:themeColor="text1"/>
        </w:rPr>
        <w:t>devices. These electronic devices may not be on your person and under no circumstances may they be</w:t>
      </w:r>
      <w:r w:rsidRPr="001C4ABF">
        <w:rPr>
          <w:rStyle w:val="scxw57628766"/>
          <w:color w:val="000000" w:themeColor="text1"/>
        </w:rPr>
        <w:t> </w:t>
      </w:r>
      <w:r w:rsidRPr="001C4ABF">
        <w:rPr>
          <w:rStyle w:val="normaltextrun"/>
          <w:color w:val="000000" w:themeColor="text1"/>
        </w:rPr>
        <w:t>accessed during the exam. Accessing an electronic device during the examination for any reason may</w:t>
      </w:r>
      <w:r w:rsidRPr="001C4ABF">
        <w:rPr>
          <w:rStyle w:val="scxw57628766"/>
          <w:color w:val="000000" w:themeColor="text1"/>
        </w:rPr>
        <w:t> </w:t>
      </w:r>
      <w:r w:rsidRPr="001C4ABF">
        <w:rPr>
          <w:rStyle w:val="normaltextrun"/>
          <w:color w:val="000000" w:themeColor="text1"/>
        </w:rPr>
        <w:t>result in a grade of zero.</w:t>
      </w:r>
      <w:r w:rsidRPr="001C4ABF">
        <w:rPr>
          <w:rStyle w:val="eop"/>
          <w:color w:val="000000" w:themeColor="text1"/>
        </w:rPr>
        <w:t> </w:t>
      </w:r>
    </w:p>
    <w:p w14:paraId="3B8FB2B0" w14:textId="77777777" w:rsidR="00E613B8" w:rsidRDefault="00E613B8" w:rsidP="00E613B8">
      <w:pPr>
        <w:pStyle w:val="paragraph"/>
        <w:numPr>
          <w:ilvl w:val="0"/>
          <w:numId w:val="45"/>
        </w:numPr>
        <w:spacing w:before="0" w:beforeAutospacing="0" w:after="0" w:afterAutospacing="0"/>
        <w:contextualSpacing/>
        <w:textAlignment w:val="baseline"/>
        <w:rPr>
          <w:rStyle w:val="normaltextrun"/>
          <w:color w:val="000000" w:themeColor="text1"/>
        </w:rPr>
      </w:pPr>
      <w:r w:rsidRPr="001C4ABF">
        <w:rPr>
          <w:rStyle w:val="normaltextrun"/>
          <w:color w:val="000000" w:themeColor="text1"/>
        </w:rPr>
        <w:t>Prior to the exam, students must</w:t>
      </w:r>
      <w:r w:rsidRPr="001C4ABF">
        <w:rPr>
          <w:rStyle w:val="normaltextrun"/>
          <w:color w:val="000000" w:themeColor="text1"/>
          <w:u w:val="single"/>
        </w:rPr>
        <w:t xml:space="preserve"> </w:t>
      </w:r>
      <w:r w:rsidRPr="001C4ABF">
        <w:rPr>
          <w:rStyle w:val="normaltextrun"/>
          <w:color w:val="000000" w:themeColor="text1"/>
        </w:rPr>
        <w:t>place all belongings at the back of the room, including electronic devices, notes, books,</w:t>
      </w:r>
      <w:r w:rsidRPr="001C4ABF">
        <w:rPr>
          <w:rStyle w:val="scxw57628766"/>
          <w:color w:val="000000" w:themeColor="text1"/>
        </w:rPr>
        <w:t> </w:t>
      </w:r>
      <w:r w:rsidRPr="001C4ABF">
        <w:rPr>
          <w:rStyle w:val="normaltextrun"/>
          <w:color w:val="000000" w:themeColor="text1"/>
        </w:rPr>
        <w:t xml:space="preserve">binders. No </w:t>
      </w:r>
      <w:r>
        <w:rPr>
          <w:rStyle w:val="normaltextrun"/>
          <w:color w:val="000000" w:themeColor="text1"/>
        </w:rPr>
        <w:t xml:space="preserve">hoods, </w:t>
      </w:r>
      <w:r w:rsidRPr="001C4ABF">
        <w:rPr>
          <w:rStyle w:val="normaltextrun"/>
          <w:color w:val="000000" w:themeColor="text1"/>
        </w:rPr>
        <w:t xml:space="preserve">caps or hats may be worn during testing. Religious head garments are permitted. </w:t>
      </w:r>
    </w:p>
    <w:p w14:paraId="12C6E008"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Pr>
          <w:rStyle w:val="normaltextrun"/>
          <w:color w:val="000000" w:themeColor="text1"/>
        </w:rPr>
        <w:t>Add no drinks, snacks, or food permitted during testing unless approved by ODS.</w:t>
      </w:r>
    </w:p>
    <w:p w14:paraId="728D616E"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Hair should be pulled back, so ears are visible. Foam ear plugs are permitted for noise abatement.</w:t>
      </w:r>
      <w:r w:rsidRPr="001C4ABF">
        <w:rPr>
          <w:rStyle w:val="eop"/>
          <w:color w:val="000000" w:themeColor="text1"/>
        </w:rPr>
        <w:t> </w:t>
      </w:r>
      <w:r>
        <w:rPr>
          <w:rStyle w:val="eop"/>
          <w:color w:val="000000" w:themeColor="text1"/>
        </w:rPr>
        <w:t>Students must show ear plugs to the exam proctor prior to starting the exam.</w:t>
      </w:r>
    </w:p>
    <w:p w14:paraId="34DFA096"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 xml:space="preserve">All exams are timed and must </w:t>
      </w:r>
      <w:r w:rsidRPr="004A67F7">
        <w:rPr>
          <w:rStyle w:val="normaltextrun"/>
          <w:color w:val="000000" w:themeColor="text1"/>
        </w:rPr>
        <w:t xml:space="preserve">start </w:t>
      </w:r>
      <w:r w:rsidRPr="001C4ABF">
        <w:rPr>
          <w:rStyle w:val="normaltextrun"/>
          <w:color w:val="000000" w:themeColor="text1"/>
        </w:rPr>
        <w:t>at the scheduled time. Students are expected to be at their computer and seated at</w:t>
      </w:r>
      <w:r w:rsidRPr="001C4ABF">
        <w:rPr>
          <w:rStyle w:val="scxw57628766"/>
          <w:color w:val="000000" w:themeColor="text1"/>
        </w:rPr>
        <w:t> </w:t>
      </w:r>
      <w:r w:rsidRPr="001C4ABF">
        <w:rPr>
          <w:rStyle w:val="normaltextrun"/>
          <w:color w:val="000000" w:themeColor="text1"/>
        </w:rPr>
        <w:t>least 10 min before the start of the exam. If a student is late, the professor has the right to deduct testing</w:t>
      </w:r>
      <w:r w:rsidRPr="001C4ABF">
        <w:rPr>
          <w:rStyle w:val="scxw57628766"/>
          <w:color w:val="000000" w:themeColor="text1"/>
        </w:rPr>
        <w:t> </w:t>
      </w:r>
      <w:r w:rsidRPr="001C4ABF">
        <w:rPr>
          <w:rStyle w:val="normaltextrun"/>
          <w:color w:val="000000" w:themeColor="text1"/>
        </w:rPr>
        <w:t xml:space="preserve">time. If a student arrives after any student has completed their examination, the student may </w:t>
      </w:r>
      <w:r w:rsidRPr="004A67F7">
        <w:rPr>
          <w:rStyle w:val="normaltextrun"/>
          <w:color w:val="000000" w:themeColor="text1"/>
        </w:rPr>
        <w:t>earn</w:t>
      </w:r>
      <w:r w:rsidRPr="001C4ABF">
        <w:rPr>
          <w:rStyle w:val="normaltextrun"/>
          <w:color w:val="000000" w:themeColor="text1"/>
        </w:rPr>
        <w:t xml:space="preserve"> a</w:t>
      </w:r>
      <w:r w:rsidRPr="001C4ABF">
        <w:rPr>
          <w:rStyle w:val="scxw57628766"/>
          <w:color w:val="000000" w:themeColor="text1"/>
        </w:rPr>
        <w:t> </w:t>
      </w:r>
      <w:r w:rsidRPr="001C4ABF">
        <w:rPr>
          <w:rStyle w:val="normaltextrun"/>
          <w:color w:val="000000" w:themeColor="text1"/>
        </w:rPr>
        <w:t>zero for the examination. See above policy on make-up examination.</w:t>
      </w:r>
      <w:r w:rsidRPr="001C4ABF">
        <w:rPr>
          <w:rStyle w:val="eop"/>
          <w:color w:val="000000" w:themeColor="text1"/>
        </w:rPr>
        <w:t> </w:t>
      </w:r>
    </w:p>
    <w:p w14:paraId="02207C6D"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 xml:space="preserve">Students may be assigned seating </w:t>
      </w:r>
      <w:r w:rsidRPr="004A67F7">
        <w:rPr>
          <w:rStyle w:val="normaltextrun"/>
          <w:color w:val="000000" w:themeColor="text1"/>
        </w:rPr>
        <w:t xml:space="preserve">by </w:t>
      </w:r>
      <w:r w:rsidRPr="001C4ABF">
        <w:rPr>
          <w:rStyle w:val="normaltextrun"/>
          <w:color w:val="000000" w:themeColor="text1"/>
        </w:rPr>
        <w:t>the instructor.</w:t>
      </w:r>
      <w:r w:rsidRPr="001C4ABF">
        <w:rPr>
          <w:rStyle w:val="eop"/>
          <w:color w:val="000000" w:themeColor="text1"/>
        </w:rPr>
        <w:t> </w:t>
      </w:r>
    </w:p>
    <w:p w14:paraId="33522496"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 xml:space="preserve">During </w:t>
      </w:r>
      <w:r w:rsidRPr="002342C2">
        <w:rPr>
          <w:rStyle w:val="normaltextrun"/>
          <w:color w:val="000000" w:themeColor="text1"/>
        </w:rPr>
        <w:t>the exam, students are to keep their eyes</w:t>
      </w:r>
      <w:r w:rsidRPr="001C4ABF">
        <w:rPr>
          <w:rStyle w:val="normaltextrun"/>
          <w:color w:val="000000" w:themeColor="text1"/>
        </w:rPr>
        <w:t xml:space="preserve"> on the computer.</w:t>
      </w:r>
      <w:r w:rsidRPr="001C4ABF">
        <w:rPr>
          <w:rStyle w:val="eop"/>
          <w:color w:val="000000" w:themeColor="text1"/>
        </w:rPr>
        <w:t> </w:t>
      </w:r>
    </w:p>
    <w:p w14:paraId="715250CE" w14:textId="77777777" w:rsidR="00E613B8" w:rsidRDefault="00E613B8" w:rsidP="00E613B8">
      <w:pPr>
        <w:pStyle w:val="paragraph"/>
        <w:numPr>
          <w:ilvl w:val="0"/>
          <w:numId w:val="45"/>
        </w:numPr>
        <w:spacing w:before="0" w:beforeAutospacing="0" w:after="0" w:afterAutospacing="0"/>
        <w:contextualSpacing/>
        <w:textAlignment w:val="baseline"/>
        <w:rPr>
          <w:rStyle w:val="eop"/>
          <w:color w:val="000000" w:themeColor="text1"/>
        </w:rPr>
      </w:pPr>
      <w:r w:rsidRPr="001C4ABF">
        <w:rPr>
          <w:rStyle w:val="normaltextrun"/>
          <w:color w:val="000000" w:themeColor="text1"/>
        </w:rPr>
        <w:t>If scrap paper is permitted,</w:t>
      </w:r>
      <w:r w:rsidRPr="001C4ABF">
        <w:rPr>
          <w:rStyle w:val="normaltextrun"/>
          <w:strike/>
          <w:color w:val="000000" w:themeColor="text1"/>
        </w:rPr>
        <w:t xml:space="preserve"> </w:t>
      </w:r>
      <w:r w:rsidRPr="002342C2">
        <w:rPr>
          <w:rStyle w:val="normaltextrun"/>
          <w:color w:val="000000" w:themeColor="text1"/>
        </w:rPr>
        <w:t>students need to print their n</w:t>
      </w:r>
      <w:r w:rsidRPr="002342C2">
        <w:rPr>
          <w:rStyle w:val="normaltextrun"/>
          <w:strike/>
          <w:color w:val="000000" w:themeColor="text1"/>
        </w:rPr>
        <w:t>a</w:t>
      </w:r>
      <w:r w:rsidRPr="002342C2">
        <w:rPr>
          <w:rStyle w:val="normaltextrun"/>
          <w:color w:val="000000" w:themeColor="text1"/>
        </w:rPr>
        <w:t>me</w:t>
      </w:r>
      <w:r w:rsidRPr="001C4ABF">
        <w:rPr>
          <w:rStyle w:val="normaltextrun"/>
          <w:color w:val="000000" w:themeColor="text1"/>
        </w:rPr>
        <w:t xml:space="preserve"> on the paper and </w:t>
      </w:r>
      <w:r w:rsidRPr="002342C2">
        <w:rPr>
          <w:rStyle w:val="normaltextrun"/>
          <w:color w:val="000000" w:themeColor="text1"/>
        </w:rPr>
        <w:t>turn it</w:t>
      </w:r>
      <w:r w:rsidRPr="001C4ABF">
        <w:rPr>
          <w:rStyle w:val="normaltextrun"/>
          <w:color w:val="000000" w:themeColor="text1"/>
        </w:rPr>
        <w:t xml:space="preserve"> in at the end of the exam,</w:t>
      </w:r>
      <w:r w:rsidRPr="001C4ABF">
        <w:rPr>
          <w:rStyle w:val="scxw57628766"/>
          <w:color w:val="000000" w:themeColor="text1"/>
        </w:rPr>
        <w:t> </w:t>
      </w:r>
      <w:r w:rsidRPr="001C4ABF">
        <w:rPr>
          <w:rStyle w:val="normaltextrun"/>
          <w:color w:val="000000" w:themeColor="text1"/>
        </w:rPr>
        <w:t>regardless of whether the paper was used or not.</w:t>
      </w:r>
      <w:r w:rsidRPr="001C4ABF">
        <w:rPr>
          <w:rStyle w:val="eop"/>
          <w:color w:val="000000" w:themeColor="text1"/>
        </w:rPr>
        <w:t xml:space="preserve"> During the exam, the student is required to keep the scrap paper covered or under their computer. </w:t>
      </w:r>
    </w:p>
    <w:p w14:paraId="7DF2D629"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Pr>
          <w:rStyle w:val="eop"/>
          <w:color w:val="000000" w:themeColor="text1"/>
        </w:rPr>
        <w:t xml:space="preserve">Restroom breaks during an examination are not generally permitted. If a student is given permission to leave the room for a restroom break, only one student may leave at a time. </w:t>
      </w:r>
    </w:p>
    <w:p w14:paraId="680ECF50" w14:textId="77777777" w:rsidR="00E613B8" w:rsidRPr="001C4ABF" w:rsidRDefault="00E613B8" w:rsidP="00E613B8">
      <w:pPr>
        <w:pStyle w:val="paragraph"/>
        <w:numPr>
          <w:ilvl w:val="0"/>
          <w:numId w:val="45"/>
        </w:numPr>
        <w:spacing w:before="0" w:beforeAutospacing="0" w:after="0" w:afterAutospacing="0"/>
        <w:contextualSpacing/>
        <w:textAlignment w:val="baseline"/>
        <w:rPr>
          <w:color w:val="000000" w:themeColor="text1"/>
        </w:rPr>
      </w:pPr>
      <w:r w:rsidRPr="001C4ABF">
        <w:rPr>
          <w:rStyle w:val="normaltextrun"/>
          <w:color w:val="000000" w:themeColor="text1"/>
        </w:rPr>
        <w:t>Once a student completes and submits their exam, they are expected to show the proctor that the exam</w:t>
      </w:r>
      <w:r w:rsidRPr="001C4ABF">
        <w:rPr>
          <w:rStyle w:val="scxw57628766"/>
          <w:color w:val="000000" w:themeColor="text1"/>
        </w:rPr>
        <w:t> </w:t>
      </w:r>
      <w:r w:rsidRPr="001C4ABF">
        <w:rPr>
          <w:rStyle w:val="normaltextrun"/>
          <w:color w:val="000000" w:themeColor="text1"/>
        </w:rPr>
        <w:t>has been successfully uploaded, then shut down their computer.</w:t>
      </w:r>
      <w:r w:rsidRPr="001C4ABF">
        <w:rPr>
          <w:rStyle w:val="eop"/>
          <w:color w:val="000000" w:themeColor="text1"/>
        </w:rPr>
        <w:t> </w:t>
      </w:r>
    </w:p>
    <w:p w14:paraId="1B3429F9" w14:textId="77777777" w:rsidR="00E613B8" w:rsidRPr="001C4ABF" w:rsidRDefault="00E613B8" w:rsidP="00E613B8">
      <w:pPr>
        <w:pStyle w:val="paragraph"/>
        <w:numPr>
          <w:ilvl w:val="0"/>
          <w:numId w:val="45"/>
        </w:numPr>
        <w:spacing w:before="0" w:beforeAutospacing="0" w:after="0" w:afterAutospacing="0"/>
        <w:contextualSpacing/>
        <w:textAlignment w:val="baseline"/>
        <w:rPr>
          <w:rStyle w:val="scxw57628766"/>
          <w:color w:val="000000" w:themeColor="text1"/>
        </w:rPr>
      </w:pPr>
      <w:r w:rsidRPr="001C4ABF">
        <w:rPr>
          <w:rStyle w:val="normaltextrun"/>
          <w:color w:val="000000" w:themeColor="text1"/>
        </w:rPr>
        <w:t>Students must complete the assessment as directed and by the professor in preassessment</w:t>
      </w:r>
      <w:r w:rsidRPr="001C4ABF">
        <w:rPr>
          <w:rStyle w:val="scxw57628766"/>
          <w:color w:val="000000" w:themeColor="text1"/>
        </w:rPr>
        <w:t> </w:t>
      </w:r>
      <w:r w:rsidRPr="001C4ABF">
        <w:rPr>
          <w:color w:val="000000" w:themeColor="text1"/>
        </w:rPr>
        <w:br/>
      </w:r>
      <w:r w:rsidRPr="001C4ABF">
        <w:rPr>
          <w:rStyle w:val="normaltextrun"/>
          <w:color w:val="000000" w:themeColor="text1"/>
        </w:rPr>
        <w:t xml:space="preserve">instructions. Failure to perform an assessment as directed may </w:t>
      </w:r>
      <w:r w:rsidRPr="004A67F7">
        <w:rPr>
          <w:rStyle w:val="normaltextrun"/>
          <w:color w:val="000000" w:themeColor="text1"/>
        </w:rPr>
        <w:t>result in</w:t>
      </w:r>
      <w:r w:rsidRPr="001C4ABF">
        <w:rPr>
          <w:rStyle w:val="normaltextrun"/>
          <w:color w:val="000000" w:themeColor="text1"/>
        </w:rPr>
        <w:t xml:space="preserve"> deduction of points from the</w:t>
      </w:r>
      <w:r w:rsidRPr="001C4ABF">
        <w:rPr>
          <w:rStyle w:val="scxw57628766"/>
          <w:color w:val="000000" w:themeColor="text1"/>
        </w:rPr>
        <w:t> </w:t>
      </w:r>
      <w:r w:rsidRPr="001C4ABF">
        <w:rPr>
          <w:rStyle w:val="normaltextrun"/>
          <w:color w:val="000000" w:themeColor="text1"/>
        </w:rPr>
        <w:t xml:space="preserve">examination, </w:t>
      </w:r>
      <w:r w:rsidRPr="002342C2">
        <w:rPr>
          <w:rStyle w:val="normaltextrun"/>
          <w:color w:val="000000" w:themeColor="text1"/>
        </w:rPr>
        <w:t>including earning</w:t>
      </w:r>
      <w:r w:rsidRPr="001C4ABF">
        <w:rPr>
          <w:rStyle w:val="normaltextrun"/>
          <w:color w:val="000000" w:themeColor="text1"/>
        </w:rPr>
        <w:t xml:space="preserve"> a zero for the examination. In addition, </w:t>
      </w:r>
      <w:r w:rsidRPr="001C4ABF">
        <w:rPr>
          <w:rStyle w:val="normaltextrun"/>
          <w:color w:val="000000" w:themeColor="text1"/>
        </w:rPr>
        <w:lastRenderedPageBreak/>
        <w:t>failure to perform an assessment</w:t>
      </w:r>
      <w:r w:rsidRPr="001C4ABF">
        <w:rPr>
          <w:rStyle w:val="scxw57628766"/>
          <w:color w:val="000000" w:themeColor="text1"/>
        </w:rPr>
        <w:t> </w:t>
      </w:r>
      <w:r w:rsidRPr="001C4ABF">
        <w:rPr>
          <w:rStyle w:val="normaltextrun"/>
          <w:color w:val="000000" w:themeColor="text1"/>
        </w:rPr>
        <w:t>as directed may also result in an academic integrity investigation.</w:t>
      </w:r>
      <w:r w:rsidRPr="001C4ABF">
        <w:rPr>
          <w:rStyle w:val="scxw57628766"/>
          <w:color w:val="000000" w:themeColor="text1"/>
        </w:rPr>
        <w:t> </w:t>
      </w:r>
    </w:p>
    <w:p w14:paraId="3B3AFD3D" w14:textId="77777777" w:rsidR="00E613B8" w:rsidRPr="00516404" w:rsidRDefault="00E613B8" w:rsidP="00E613B8">
      <w:pPr>
        <w:pStyle w:val="paragraph"/>
        <w:numPr>
          <w:ilvl w:val="0"/>
          <w:numId w:val="45"/>
        </w:numPr>
        <w:spacing w:before="0" w:beforeAutospacing="0" w:after="0" w:afterAutospacing="0"/>
        <w:contextualSpacing/>
        <w:textAlignment w:val="baseline"/>
      </w:pPr>
      <w:r w:rsidRPr="001C4ABF">
        <w:rPr>
          <w:rStyle w:val="normaltextrun"/>
          <w:color w:val="000000" w:themeColor="text1"/>
        </w:rPr>
        <w:t>Following the exam</w:t>
      </w:r>
      <w:r w:rsidRPr="004A67F7">
        <w:rPr>
          <w:rStyle w:val="normaltextrun"/>
          <w:color w:val="000000" w:themeColor="text1"/>
        </w:rPr>
        <w:t>,</w:t>
      </w:r>
      <w:r w:rsidRPr="004A67F7">
        <w:rPr>
          <w:rStyle w:val="normaltextrun"/>
          <w:strike/>
          <w:color w:val="000000" w:themeColor="text1"/>
        </w:rPr>
        <w:t xml:space="preserve"> </w:t>
      </w:r>
      <w:r w:rsidRPr="004A67F7">
        <w:rPr>
          <w:rStyle w:val="normaltextrun"/>
          <w:color w:val="000000" w:themeColor="text1"/>
        </w:rPr>
        <w:t>students are expected to</w:t>
      </w:r>
      <w:r w:rsidRPr="001C4ABF">
        <w:rPr>
          <w:rStyle w:val="normaltextrun"/>
          <w:color w:val="000000" w:themeColor="text1"/>
          <w:u w:val="single"/>
        </w:rPr>
        <w:t xml:space="preserve"> </w:t>
      </w:r>
      <w:r w:rsidRPr="001C4ABF">
        <w:rPr>
          <w:rStyle w:val="normaltextrun"/>
          <w:color w:val="000000" w:themeColor="text1"/>
        </w:rPr>
        <w:t>quietly leave the exam area to avoid disturbing other students. (Be careful not to let the door slam when exiting</w:t>
      </w:r>
      <w:r w:rsidRPr="001C4ABF">
        <w:rPr>
          <w:rStyle w:val="scxw57628766"/>
          <w:color w:val="000000" w:themeColor="text1"/>
        </w:rPr>
        <w:t> </w:t>
      </w:r>
      <w:r w:rsidRPr="001C4ABF">
        <w:rPr>
          <w:rStyle w:val="normaltextrun"/>
          <w:color w:val="000000" w:themeColor="text1"/>
        </w:rPr>
        <w:t>the room</w:t>
      </w:r>
      <w:r w:rsidRPr="002342C2">
        <w:rPr>
          <w:rStyle w:val="normaltextrun"/>
          <w:color w:val="000000" w:themeColor="text1"/>
          <w:u w:val="single"/>
        </w:rPr>
        <w:t>).</w:t>
      </w:r>
      <w:r>
        <w:rPr>
          <w:rStyle w:val="normaltextrun"/>
          <w:color w:val="000000" w:themeColor="text1"/>
          <w:u w:val="single"/>
        </w:rPr>
        <w:t xml:space="preserve"> </w:t>
      </w:r>
      <w:r w:rsidRPr="004A67F7">
        <w:rPr>
          <w:rStyle w:val="normaltextrun"/>
          <w:color w:val="000000" w:themeColor="text1"/>
        </w:rPr>
        <w:t>Students are asked to</w:t>
      </w:r>
      <w:r w:rsidRPr="001C4ABF">
        <w:rPr>
          <w:rStyle w:val="normaltextrun"/>
          <w:color w:val="000000" w:themeColor="text1"/>
          <w:u w:val="single"/>
        </w:rPr>
        <w:t xml:space="preserve"> </w:t>
      </w:r>
      <w:r w:rsidRPr="001C4ABF">
        <w:rPr>
          <w:rStyle w:val="normaltextrun"/>
          <w:color w:val="000000" w:themeColor="text1"/>
        </w:rPr>
        <w:t>refrain from gathering in the hall outside of the classroom while students are still</w:t>
      </w:r>
      <w:r w:rsidRPr="001C4ABF">
        <w:rPr>
          <w:rStyle w:val="scxw57628766"/>
          <w:color w:val="000000" w:themeColor="text1"/>
        </w:rPr>
        <w:t> </w:t>
      </w:r>
      <w:r w:rsidRPr="001C4ABF">
        <w:rPr>
          <w:rStyle w:val="normaltextrun"/>
          <w:color w:val="000000" w:themeColor="text1"/>
        </w:rPr>
        <w:t>testing. (The noise carries into the classroom).</w:t>
      </w:r>
      <w:r w:rsidRPr="001C4ABF">
        <w:rPr>
          <w:rStyle w:val="eop"/>
          <w:color w:val="000000" w:themeColor="text1"/>
        </w:rPr>
        <w:t xml:space="preserve"> Students should </w:t>
      </w:r>
      <w:r w:rsidRPr="001C4ABF">
        <w:rPr>
          <w:rStyle w:val="normaltextrun"/>
          <w:color w:val="000000" w:themeColor="text1"/>
        </w:rPr>
        <w:t>refrain</w:t>
      </w:r>
      <w:r w:rsidRPr="001C4ABF">
        <w:rPr>
          <w:rStyle w:val="scxw57628766"/>
          <w:color w:val="000000" w:themeColor="text1"/>
        </w:rPr>
        <w:t> </w:t>
      </w:r>
      <w:r w:rsidRPr="001C4ABF">
        <w:rPr>
          <w:rStyle w:val="normaltextrun"/>
          <w:color w:val="000000" w:themeColor="text1"/>
        </w:rPr>
        <w:t>from discussing the exam questions with other students.</w:t>
      </w:r>
      <w:r w:rsidRPr="00516404">
        <w:br/>
      </w:r>
      <w:r w:rsidRPr="00516404">
        <w:rPr>
          <w:rStyle w:val="eop"/>
        </w:rPr>
        <w:t> </w:t>
      </w:r>
    </w:p>
    <w:p w14:paraId="6111E772" w14:textId="77777777" w:rsidR="00E613B8" w:rsidRPr="001C4ABF" w:rsidRDefault="00E613B8" w:rsidP="00E613B8">
      <w:pPr>
        <w:pStyle w:val="paragraph"/>
        <w:spacing w:before="0" w:beforeAutospacing="0" w:after="0" w:afterAutospacing="0"/>
        <w:contextualSpacing/>
        <w:textAlignment w:val="baseline"/>
        <w:rPr>
          <w:rStyle w:val="eop"/>
          <w:color w:val="000000" w:themeColor="text1"/>
        </w:rPr>
      </w:pPr>
      <w:r w:rsidRPr="001C4ABF">
        <w:rPr>
          <w:rStyle w:val="normaltextrun"/>
          <w:color w:val="000000" w:themeColor="text1"/>
        </w:rPr>
        <w:t>Grades on exams are conditional. Faculty have the right to hold a student’s grade if there is an ongoing academic</w:t>
      </w:r>
      <w:r w:rsidRPr="001C4ABF">
        <w:rPr>
          <w:rStyle w:val="scxw57628766"/>
          <w:color w:val="000000" w:themeColor="text1"/>
        </w:rPr>
        <w:t> </w:t>
      </w:r>
      <w:r w:rsidRPr="001C4ABF">
        <w:rPr>
          <w:rStyle w:val="normaltextrun"/>
          <w:color w:val="000000" w:themeColor="text1"/>
        </w:rPr>
        <w:t>integrity investigation or change a posted grade following the outcome of the academic integrity investigation. If</w:t>
      </w:r>
      <w:r w:rsidRPr="001C4ABF">
        <w:rPr>
          <w:rStyle w:val="scxw57628766"/>
          <w:color w:val="000000" w:themeColor="text1"/>
        </w:rPr>
        <w:t> </w:t>
      </w:r>
      <w:r w:rsidRPr="001C4ABF">
        <w:rPr>
          <w:rStyle w:val="normaltextrun"/>
          <w:color w:val="000000" w:themeColor="text1"/>
        </w:rPr>
        <w:t>there has been a failure to perform an assessment as directed or a student is found responsible for an academic</w:t>
      </w:r>
      <w:r w:rsidRPr="001C4ABF">
        <w:rPr>
          <w:rStyle w:val="scxw57628766"/>
          <w:color w:val="000000" w:themeColor="text1"/>
        </w:rPr>
        <w:t> </w:t>
      </w:r>
      <w:r w:rsidRPr="001C4ABF">
        <w:rPr>
          <w:rStyle w:val="normaltextrun"/>
          <w:color w:val="000000" w:themeColor="text1"/>
        </w:rPr>
        <w:t>integrity violation, a grade will be adjusted or withdrawn completely.</w:t>
      </w:r>
      <w:r w:rsidRPr="001C4ABF">
        <w:rPr>
          <w:rStyle w:val="eop"/>
          <w:color w:val="000000" w:themeColor="text1"/>
        </w:rPr>
        <w:t> See</w:t>
      </w:r>
      <w:hyperlink r:id="rId9" w:history="1">
        <w:r w:rsidRPr="00504C82">
          <w:rPr>
            <w:rStyle w:val="Hyperlink"/>
          </w:rPr>
          <w:t xml:space="preserve"> </w:t>
        </w:r>
        <w:r w:rsidRPr="00504C82">
          <w:rPr>
            <w:rStyle w:val="Hyperlink"/>
            <w:i/>
            <w:iCs/>
          </w:rPr>
          <w:t>Academic integrity policy.</w:t>
        </w:r>
      </w:hyperlink>
    </w:p>
    <w:p w14:paraId="06E8FBE6" w14:textId="77777777" w:rsidR="00E613B8" w:rsidRPr="00516404" w:rsidRDefault="00E613B8" w:rsidP="00E613B8">
      <w:pPr>
        <w:pStyle w:val="paragraph"/>
        <w:spacing w:before="0" w:beforeAutospacing="0" w:after="0" w:afterAutospacing="0"/>
        <w:contextualSpacing/>
        <w:textAlignment w:val="baseline"/>
      </w:pPr>
      <w:r>
        <w:rPr>
          <w:rStyle w:val="eop"/>
        </w:rPr>
        <w:t xml:space="preserve"> </w:t>
      </w:r>
    </w:p>
    <w:p w14:paraId="33146738" w14:textId="77777777" w:rsidR="00E613B8" w:rsidRDefault="00E613B8" w:rsidP="00E613B8">
      <w:pPr>
        <w:pStyle w:val="paragraph"/>
        <w:spacing w:before="0" w:beforeAutospacing="0" w:after="0" w:afterAutospacing="0"/>
        <w:textAlignment w:val="baseline"/>
        <w:rPr>
          <w:rStyle w:val="scxw57628766"/>
        </w:rPr>
      </w:pPr>
      <w:r w:rsidRPr="00516404">
        <w:rPr>
          <w:rStyle w:val="normaltextrun"/>
          <w:bCs/>
        </w:rPr>
        <w:t xml:space="preserve">Laptops: </w:t>
      </w:r>
      <w:r w:rsidRPr="00516404">
        <w:rPr>
          <w:rStyle w:val="normaltextrun"/>
        </w:rPr>
        <w:t xml:space="preserve">All tests will utilize a computer-based resource. Laptops must meet the </w:t>
      </w:r>
      <w:hyperlink r:id="rId10" w:history="1">
        <w:r w:rsidRPr="004F0989">
          <w:rPr>
            <w:rStyle w:val="Hyperlink"/>
          </w:rPr>
          <w:t>SNC Laptop Requirements</w:t>
        </w:r>
      </w:hyperlink>
      <w:r w:rsidRPr="00516404">
        <w:rPr>
          <w:rStyle w:val="normaltextrun"/>
        </w:rPr>
        <w:t xml:space="preserve"> to be</w:t>
      </w:r>
      <w:r w:rsidRPr="00516404">
        <w:rPr>
          <w:rStyle w:val="scxw57628766"/>
        </w:rPr>
        <w:t> </w:t>
      </w:r>
      <w:r w:rsidRPr="00516404">
        <w:rPr>
          <w:rStyle w:val="normaltextrun"/>
        </w:rPr>
        <w:t>used during exams.</w:t>
      </w:r>
      <w:r w:rsidRPr="00516404">
        <w:rPr>
          <w:rStyle w:val="scxw57628766"/>
        </w:rPr>
        <w:t> </w:t>
      </w:r>
    </w:p>
    <w:p w14:paraId="30C89FD1" w14:textId="77777777" w:rsidR="00E613B8" w:rsidRDefault="00E613B8" w:rsidP="00E613B8">
      <w:pPr>
        <w:pStyle w:val="paragraph"/>
        <w:numPr>
          <w:ilvl w:val="0"/>
          <w:numId w:val="46"/>
        </w:numPr>
        <w:spacing w:before="0" w:beforeAutospacing="0" w:after="0" w:afterAutospacing="0"/>
        <w:textAlignment w:val="baseline"/>
        <w:rPr>
          <w:rStyle w:val="scxw57628766"/>
        </w:rPr>
      </w:pPr>
      <w:r w:rsidRPr="00516404">
        <w:rPr>
          <w:rStyle w:val="normaltextrun"/>
        </w:rPr>
        <w:t>For technical assistance, visit Help Desk in the Rutgers Student Computer Lab on the first floor of Robeson</w:t>
      </w:r>
      <w:r w:rsidRPr="00516404">
        <w:rPr>
          <w:rStyle w:val="scxw57628766"/>
        </w:rPr>
        <w:t> </w:t>
      </w:r>
      <w:r w:rsidRPr="00516404">
        <w:rPr>
          <w:rStyle w:val="normaltextrun"/>
        </w:rPr>
        <w:t>Library, call (856) 225-6274 or email. Help Desk support is available during lab hours. Visit the</w:t>
      </w:r>
      <w:r>
        <w:rPr>
          <w:rStyle w:val="normaltextrun"/>
        </w:rPr>
        <w:t xml:space="preserve"> </w:t>
      </w:r>
      <w:hyperlink r:id="rId11" w:history="1">
        <w:r w:rsidRPr="0009261D">
          <w:rPr>
            <w:rStyle w:val="Hyperlink"/>
          </w:rPr>
          <w:t>RU-Camden Information Technology</w:t>
        </w:r>
      </w:hyperlink>
      <w:r w:rsidRPr="00516404">
        <w:rPr>
          <w:rStyle w:val="normaltextrun"/>
        </w:rPr>
        <w:t xml:space="preserve"> page</w:t>
      </w:r>
      <w:r w:rsidRPr="00516404">
        <w:rPr>
          <w:rStyle w:val="scxw57628766"/>
        </w:rPr>
        <w:t> </w:t>
      </w:r>
      <w:r w:rsidRPr="00516404">
        <w:rPr>
          <w:rStyle w:val="normaltextrun"/>
        </w:rPr>
        <w:t>for information and documentation.</w:t>
      </w:r>
      <w:r w:rsidRPr="00516404">
        <w:rPr>
          <w:rStyle w:val="scxw57628766"/>
        </w:rPr>
        <w:t> </w:t>
      </w:r>
    </w:p>
    <w:p w14:paraId="1BA7F1EA" w14:textId="77777777" w:rsidR="00E613B8" w:rsidRDefault="00E613B8" w:rsidP="00E613B8">
      <w:pPr>
        <w:pStyle w:val="paragraph"/>
        <w:numPr>
          <w:ilvl w:val="0"/>
          <w:numId w:val="46"/>
        </w:numPr>
        <w:spacing w:before="0" w:beforeAutospacing="0" w:after="0" w:afterAutospacing="0"/>
        <w:textAlignment w:val="baseline"/>
        <w:rPr>
          <w:rStyle w:val="scxw57628766"/>
        </w:rPr>
      </w:pPr>
      <w:r>
        <w:rPr>
          <w:rStyle w:val="normaltextrun"/>
        </w:rPr>
        <w:t>The Help Desk at the Robeson Library</w:t>
      </w:r>
      <w:r w:rsidRPr="00516404">
        <w:rPr>
          <w:rStyle w:val="normaltextrun"/>
        </w:rPr>
        <w:t xml:space="preserve"> has a limited number of laptops available on loan for students who have temporary technical</w:t>
      </w:r>
      <w:r w:rsidRPr="00516404">
        <w:rPr>
          <w:rStyle w:val="scxw57628766"/>
        </w:rPr>
        <w:t> </w:t>
      </w:r>
      <w:r w:rsidRPr="00516404">
        <w:rPr>
          <w:rStyle w:val="normaltextrun"/>
        </w:rPr>
        <w:t>difficulties with their own computer or who are unable to provide a laptop that meets the requirements.</w:t>
      </w:r>
      <w:r w:rsidRPr="00516404">
        <w:rPr>
          <w:rStyle w:val="scxw57628766"/>
        </w:rPr>
        <w:t> </w:t>
      </w:r>
    </w:p>
    <w:p w14:paraId="14F86172" w14:textId="77777777" w:rsidR="00E613B8" w:rsidRDefault="00E613B8" w:rsidP="00E613B8">
      <w:pPr>
        <w:pStyle w:val="paragraph"/>
        <w:numPr>
          <w:ilvl w:val="0"/>
          <w:numId w:val="46"/>
        </w:numPr>
        <w:spacing w:before="0" w:beforeAutospacing="0" w:after="0" w:afterAutospacing="0"/>
        <w:textAlignment w:val="baseline"/>
        <w:rPr>
          <w:rStyle w:val="eop"/>
        </w:rPr>
      </w:pPr>
      <w:r w:rsidRPr="00516404">
        <w:rPr>
          <w:rStyle w:val="normaltextrun"/>
        </w:rPr>
        <w:t>Students who need loaner laptops must contact Rutgers Camden Help desk ahead of their scheduled</w:t>
      </w:r>
      <w:r w:rsidRPr="00516404">
        <w:rPr>
          <w:rStyle w:val="scxw57628766"/>
        </w:rPr>
        <w:t> </w:t>
      </w:r>
      <w:r w:rsidRPr="00516404">
        <w:rPr>
          <w:rStyle w:val="normaltextrun"/>
        </w:rPr>
        <w:t xml:space="preserve">exam to arrange for assistance. </w:t>
      </w:r>
      <w:r w:rsidRPr="00516404">
        <w:rPr>
          <w:rStyle w:val="normaltextrun"/>
          <w:color w:val="881798"/>
          <w:u w:val="single"/>
        </w:rPr>
        <w:t xml:space="preserve">Please see hours to pick up a loaner laptop. </w:t>
      </w:r>
      <w:r w:rsidRPr="00516404">
        <w:rPr>
          <w:rStyle w:val="normaltextrun"/>
        </w:rPr>
        <w:t>For emergency situations, please also notify your course professor.</w:t>
      </w:r>
      <w:r w:rsidRPr="00516404">
        <w:rPr>
          <w:rStyle w:val="eop"/>
        </w:rPr>
        <w:t> </w:t>
      </w:r>
    </w:p>
    <w:p w14:paraId="17BF182D" w14:textId="77777777" w:rsidR="00E613B8" w:rsidRPr="00516404" w:rsidRDefault="00E613B8" w:rsidP="00E613B8">
      <w:pPr>
        <w:pStyle w:val="paragraph"/>
        <w:spacing w:before="0" w:beforeAutospacing="0" w:after="0" w:afterAutospacing="0"/>
        <w:textAlignment w:val="baseline"/>
      </w:pPr>
    </w:p>
    <w:p w14:paraId="190F2DF2" w14:textId="77777777" w:rsidR="00E613B8" w:rsidRDefault="00E613B8" w:rsidP="00E613B8">
      <w:pPr>
        <w:pStyle w:val="paragraph"/>
        <w:spacing w:before="0" w:beforeAutospacing="0" w:after="0" w:afterAutospacing="0"/>
        <w:textAlignment w:val="baseline"/>
        <w:rPr>
          <w:rStyle w:val="normaltextrun"/>
        </w:rPr>
      </w:pPr>
      <w:r w:rsidRPr="00516404">
        <w:rPr>
          <w:rStyle w:val="normaltextrun"/>
          <w:bCs/>
        </w:rPr>
        <w:t>Examplify:</w:t>
      </w:r>
      <w:r w:rsidRPr="00516404">
        <w:rPr>
          <w:rStyle w:val="normaltextrun"/>
        </w:rPr>
        <w:t xml:space="preserve"> During the first weeks of classes of each semester, students who will be testing with Examplify will</w:t>
      </w:r>
      <w:r w:rsidRPr="00516404">
        <w:rPr>
          <w:rStyle w:val="scxw57628766"/>
        </w:rPr>
        <w:t> </w:t>
      </w:r>
      <w:r w:rsidRPr="00516404">
        <w:rPr>
          <w:rStyle w:val="normaltextrun"/>
        </w:rPr>
        <w:t>receive an onboarding email in their Rutgers email inbox that includes their username, password, and instructions</w:t>
      </w:r>
      <w:r w:rsidRPr="00516404">
        <w:rPr>
          <w:rStyle w:val="scxw57628766"/>
        </w:rPr>
        <w:t> </w:t>
      </w:r>
      <w:r w:rsidRPr="00516404">
        <w:rPr>
          <w:rStyle w:val="normaltextrun"/>
        </w:rPr>
        <w:t xml:space="preserve">to complete a practice exam. </w:t>
      </w:r>
    </w:p>
    <w:p w14:paraId="76626E35" w14:textId="77777777" w:rsidR="00E613B8" w:rsidRDefault="00E613B8" w:rsidP="00E613B8">
      <w:pPr>
        <w:pStyle w:val="paragraph"/>
        <w:numPr>
          <w:ilvl w:val="0"/>
          <w:numId w:val="47"/>
        </w:numPr>
        <w:spacing w:before="0" w:beforeAutospacing="0" w:after="0" w:afterAutospacing="0"/>
        <w:textAlignment w:val="baseline"/>
        <w:rPr>
          <w:rStyle w:val="eop"/>
        </w:rPr>
      </w:pPr>
      <w:r w:rsidRPr="00516404">
        <w:rPr>
          <w:rStyle w:val="normaltextrun"/>
        </w:rPr>
        <w:t>Students must complete the practice exam each semester</w:t>
      </w:r>
      <w:r>
        <w:rPr>
          <w:rStyle w:val="normaltextrun"/>
        </w:rPr>
        <w:t xml:space="preserve"> </w:t>
      </w:r>
      <w:r w:rsidRPr="005A3E3E">
        <w:rPr>
          <w:rStyle w:val="normaltextrun"/>
          <w:bCs/>
          <w:i/>
          <w:iCs/>
        </w:rPr>
        <w:t>by the date specified</w:t>
      </w:r>
      <w:r w:rsidRPr="00516404">
        <w:rPr>
          <w:rStyle w:val="normaltextrun"/>
        </w:rPr>
        <w:t xml:space="preserve"> to ensure the</w:t>
      </w:r>
      <w:r w:rsidRPr="00516404">
        <w:rPr>
          <w:rStyle w:val="scxw57628766"/>
        </w:rPr>
        <w:t> </w:t>
      </w:r>
      <w:r w:rsidRPr="00516404">
        <w:rPr>
          <w:rStyle w:val="normaltextrun"/>
        </w:rPr>
        <w:t>student is running the latest version of Examplify and identify technical issues ahead of their course exams.</w:t>
      </w:r>
      <w:r w:rsidRPr="00516404">
        <w:rPr>
          <w:rStyle w:val="scxw57628766"/>
        </w:rPr>
        <w:t> </w:t>
      </w:r>
      <w:r w:rsidRPr="00516404">
        <w:rPr>
          <w:rStyle w:val="normaltextrun"/>
        </w:rPr>
        <w:t>Students should pay close attention to the deadlines and instructions in the onboarding email to make</w:t>
      </w:r>
      <w:r w:rsidRPr="00516404">
        <w:rPr>
          <w:rStyle w:val="scxw57628766"/>
        </w:rPr>
        <w:t> </w:t>
      </w:r>
      <w:r w:rsidRPr="00516404">
        <w:rPr>
          <w:rStyle w:val="normaltextrun"/>
        </w:rPr>
        <w:t>sure their software is up to date and their files are correctly uploaded.</w:t>
      </w:r>
      <w:r w:rsidRPr="00516404">
        <w:rPr>
          <w:rStyle w:val="eop"/>
        </w:rPr>
        <w:t> </w:t>
      </w:r>
    </w:p>
    <w:p w14:paraId="392AEA87" w14:textId="77777777" w:rsidR="00E613B8" w:rsidRPr="00FF61F7" w:rsidRDefault="00E613B8" w:rsidP="00E613B8">
      <w:pPr>
        <w:pStyle w:val="paragraph"/>
        <w:numPr>
          <w:ilvl w:val="0"/>
          <w:numId w:val="47"/>
        </w:numPr>
        <w:spacing w:before="0" w:beforeAutospacing="0" w:after="0" w:afterAutospacing="0"/>
        <w:textAlignment w:val="baseline"/>
        <w:rPr>
          <w:rStyle w:val="normaltextrun"/>
        </w:rPr>
      </w:pPr>
      <w:r w:rsidRPr="00516404">
        <w:rPr>
          <w:rStyle w:val="normaltextrun"/>
        </w:rPr>
        <w:t>Exam issues can</w:t>
      </w:r>
      <w:r w:rsidRPr="00516404">
        <w:rPr>
          <w:rStyle w:val="scxw57628766"/>
        </w:rPr>
        <w:t> </w:t>
      </w:r>
      <w:r w:rsidRPr="00516404">
        <w:rPr>
          <w:rStyle w:val="normaltextrun"/>
        </w:rPr>
        <w:t>usually be avoided by having a laptop that meets the minimum specifications of the laptop policy, and by</w:t>
      </w:r>
      <w:r w:rsidRPr="00516404">
        <w:rPr>
          <w:rStyle w:val="scxw57628766"/>
        </w:rPr>
        <w:t> </w:t>
      </w:r>
      <w:r w:rsidRPr="00516404">
        <w:rPr>
          <w:rStyle w:val="normaltextrun"/>
        </w:rPr>
        <w:t>performing the onboarding exam with the computer that will be used for the exam</w:t>
      </w:r>
      <w:r w:rsidRPr="005C32FD">
        <w:rPr>
          <w:rStyle w:val="normaltextrun"/>
        </w:rPr>
        <w:t>s</w:t>
      </w:r>
      <w:r w:rsidRPr="005C32FD">
        <w:rPr>
          <w:rStyle w:val="normaltextrun"/>
          <w:color w:val="881798"/>
        </w:rPr>
        <w:t>.</w:t>
      </w:r>
      <w:r w:rsidRPr="00FF61F7">
        <w:rPr>
          <w:rStyle w:val="normaltextrun"/>
          <w:color w:val="881798"/>
          <w:u w:val="single"/>
        </w:rPr>
        <w:t xml:space="preserve"> </w:t>
      </w:r>
    </w:p>
    <w:p w14:paraId="3E741FE0" w14:textId="77777777" w:rsidR="00E613B8" w:rsidRDefault="00E613B8" w:rsidP="00E613B8">
      <w:pPr>
        <w:pStyle w:val="paragraph"/>
        <w:numPr>
          <w:ilvl w:val="0"/>
          <w:numId w:val="47"/>
        </w:numPr>
        <w:spacing w:before="0" w:beforeAutospacing="0" w:after="0" w:afterAutospacing="0"/>
        <w:textAlignment w:val="baseline"/>
      </w:pPr>
      <w:r w:rsidRPr="00516404">
        <w:rPr>
          <w:rStyle w:val="normaltextrun"/>
        </w:rPr>
        <w:t>If a student has technical issues during an exam, please notify</w:t>
      </w:r>
      <w:r>
        <w:rPr>
          <w:rStyle w:val="normaltextrun"/>
        </w:rPr>
        <w:t xml:space="preserve"> the</w:t>
      </w:r>
      <w:r w:rsidRPr="00516404">
        <w:rPr>
          <w:rStyle w:val="normaltextrun"/>
        </w:rPr>
        <w:t xml:space="preserve"> professor. </w:t>
      </w:r>
      <w:r w:rsidRPr="002342C2">
        <w:rPr>
          <w:rStyle w:val="normaltextrun"/>
          <w:color w:val="000000" w:themeColor="text1"/>
        </w:rPr>
        <w:t>Many times, simply restarting the computer will fix the problem. </w:t>
      </w:r>
      <w:r w:rsidRPr="00516404">
        <w:rPr>
          <w:rStyle w:val="eop"/>
        </w:rPr>
        <w:t> </w:t>
      </w:r>
      <w:r>
        <w:rPr>
          <w:rStyle w:val="eop"/>
        </w:rPr>
        <w:t xml:space="preserve">The professor may need to add an additional download after you restart your computer. </w:t>
      </w:r>
    </w:p>
    <w:p w14:paraId="5BEB9E86" w14:textId="77777777" w:rsidR="008B429B" w:rsidRDefault="00E613B8" w:rsidP="00E613B8">
      <w:pPr>
        <w:spacing w:before="100" w:beforeAutospacing="1" w:after="100" w:afterAutospacing="1"/>
        <w:rPr>
          <w:rStyle w:val="normaltextrun"/>
        </w:rPr>
      </w:pPr>
      <w:r w:rsidRPr="00516404">
        <w:rPr>
          <w:rStyle w:val="normaltextrun"/>
        </w:rPr>
        <w:t xml:space="preserve">If a student experiences </w:t>
      </w:r>
      <w:r>
        <w:rPr>
          <w:rStyle w:val="normaltextrun"/>
        </w:rPr>
        <w:t xml:space="preserve">additional </w:t>
      </w:r>
      <w:r w:rsidRPr="00516404">
        <w:rPr>
          <w:rStyle w:val="normaltextrun"/>
        </w:rPr>
        <w:t>technical difficulties when using Examplify, there are two routes for</w:t>
      </w:r>
      <w:r w:rsidRPr="00516404">
        <w:rPr>
          <w:rStyle w:val="scxw57628766"/>
        </w:rPr>
        <w:t> </w:t>
      </w:r>
      <w:r w:rsidRPr="00516404">
        <w:rPr>
          <w:rStyle w:val="normaltextrun"/>
        </w:rPr>
        <w:t>troubleshooting. Issues related to the student’s laptop should be directed to RCIT (email</w:t>
      </w:r>
      <w:r w:rsidRPr="00516404">
        <w:rPr>
          <w:rStyle w:val="scxw57628766"/>
        </w:rPr>
        <w:t> </w:t>
      </w:r>
      <w:r w:rsidRPr="00516404">
        <w:rPr>
          <w:rStyle w:val="normaltextrun"/>
        </w:rPr>
        <w:t>help@camden.rutgers.edu or call (856) 225-6274). Issues related to the Examplify software should be directed to</w:t>
      </w:r>
      <w:r w:rsidRPr="00516404">
        <w:rPr>
          <w:rStyle w:val="scxw57628766"/>
        </w:rPr>
        <w:t> </w:t>
      </w:r>
      <w:r w:rsidRPr="00516404">
        <w:rPr>
          <w:rStyle w:val="normaltextrun"/>
        </w:rPr>
        <w:t xml:space="preserve">ExamSoft Support (visit </w:t>
      </w:r>
      <w:hyperlink r:id="rId12" w:history="1">
        <w:r w:rsidRPr="00875B37">
          <w:rPr>
            <w:rStyle w:val="Hyperlink"/>
          </w:rPr>
          <w:t>https://examsoft.force.com/etcommunity/s/</w:t>
        </w:r>
      </w:hyperlink>
      <w:r>
        <w:rPr>
          <w:rStyle w:val="normaltextrun"/>
        </w:rPr>
        <w:t xml:space="preserve"> </w:t>
      </w:r>
      <w:r w:rsidRPr="00516404">
        <w:rPr>
          <w:rStyle w:val="normaltextrun"/>
        </w:rPr>
        <w:t>for support guides or live chat or call +1</w:t>
      </w:r>
      <w:r w:rsidRPr="00516404">
        <w:rPr>
          <w:rStyle w:val="scxw57628766"/>
        </w:rPr>
        <w:t> </w:t>
      </w:r>
      <w:r w:rsidRPr="00516404">
        <w:br/>
      </w:r>
      <w:r w:rsidRPr="005C32FD">
        <w:rPr>
          <w:rStyle w:val="normaltextrun"/>
        </w:rPr>
        <w:t>954.429.8889</w:t>
      </w:r>
    </w:p>
    <w:p w14:paraId="75C3A96E" w14:textId="77777777" w:rsidR="008B429B" w:rsidRPr="008B429B" w:rsidRDefault="008B429B" w:rsidP="008B429B">
      <w:pPr>
        <w:pStyle w:val="paragraph"/>
        <w:spacing w:before="0" w:beforeAutospacing="0" w:after="0" w:afterAutospacing="0"/>
        <w:textAlignment w:val="baseline"/>
        <w:rPr>
          <w:rStyle w:val="normaltextrun"/>
          <w:b/>
        </w:rPr>
      </w:pPr>
      <w:r w:rsidRPr="008B429B">
        <w:rPr>
          <w:rStyle w:val="normaltextrun"/>
          <w:b/>
        </w:rPr>
        <w:t xml:space="preserve">Reviews Following Exams: </w:t>
      </w:r>
    </w:p>
    <w:p w14:paraId="52355752" w14:textId="388E0F85" w:rsidR="005A3A60" w:rsidRDefault="008B429B" w:rsidP="002B044E">
      <w:pPr>
        <w:pStyle w:val="paragraph"/>
        <w:spacing w:before="0" w:beforeAutospacing="0" w:after="0" w:afterAutospacing="0"/>
        <w:textAlignment w:val="baseline"/>
        <w:rPr>
          <w:rStyle w:val="eop"/>
        </w:rPr>
      </w:pPr>
      <w:r w:rsidRPr="005C32FD">
        <w:rPr>
          <w:rStyle w:val="normaltextrun"/>
        </w:rPr>
        <w:t>After exam scores are released</w:t>
      </w:r>
      <w:r>
        <w:rPr>
          <w:rStyle w:val="normaltextrun"/>
        </w:rPr>
        <w:t xml:space="preserve"> </w:t>
      </w:r>
      <w:r w:rsidRPr="00516404">
        <w:rPr>
          <w:rStyle w:val="normaltextrun"/>
        </w:rPr>
        <w:t>an exam review</w:t>
      </w:r>
      <w:r>
        <w:rPr>
          <w:rStyle w:val="normaltextrun"/>
        </w:rPr>
        <w:t xml:space="preserve"> of student incorrect answers</w:t>
      </w:r>
      <w:r w:rsidRPr="00516404">
        <w:rPr>
          <w:rStyle w:val="normaltextrun"/>
        </w:rPr>
        <w:t xml:space="preserve"> will be </w:t>
      </w:r>
      <w:r w:rsidRPr="005C32FD">
        <w:rPr>
          <w:rStyle w:val="normaltextrun"/>
        </w:rPr>
        <w:t>scheduled</w:t>
      </w:r>
      <w:r>
        <w:rPr>
          <w:rStyle w:val="normaltextrun"/>
        </w:rPr>
        <w:t xml:space="preserve"> at the discretion of the professor. If scheduled in class or recitation, s</w:t>
      </w:r>
      <w:r w:rsidRPr="00516404">
        <w:rPr>
          <w:rStyle w:val="normaltextrun"/>
        </w:rPr>
        <w:t xml:space="preserve">tudents must comply with </w:t>
      </w:r>
      <w:r>
        <w:rPr>
          <w:rStyle w:val="normaltextrun"/>
        </w:rPr>
        <w:t xml:space="preserve">testing </w:t>
      </w:r>
      <w:r w:rsidRPr="00516404">
        <w:rPr>
          <w:rStyle w:val="normaltextrun"/>
        </w:rPr>
        <w:t>security measures (</w:t>
      </w:r>
      <w:proofErr w:type="spellStart"/>
      <w:r w:rsidRPr="00516404">
        <w:rPr>
          <w:rStyle w:val="normaltextrun"/>
        </w:rPr>
        <w:t>ie</w:t>
      </w:r>
      <w:proofErr w:type="spellEnd"/>
      <w:r w:rsidRPr="00516404">
        <w:rPr>
          <w:rStyle w:val="normaltextrun"/>
        </w:rPr>
        <w:t xml:space="preserve"> recording </w:t>
      </w:r>
      <w:r w:rsidRPr="0024587E">
        <w:rPr>
          <w:rStyle w:val="normaltextrun"/>
          <w:color w:val="000000" w:themeColor="text1"/>
        </w:rPr>
        <w:t xml:space="preserve">is </w:t>
      </w:r>
      <w:r w:rsidRPr="00516404">
        <w:rPr>
          <w:rStyle w:val="normaltextrun"/>
        </w:rPr>
        <w:t>prohibited, no pencils,</w:t>
      </w:r>
      <w:r w:rsidRPr="00516404">
        <w:rPr>
          <w:rStyle w:val="eop"/>
        </w:rPr>
        <w:t> </w:t>
      </w:r>
      <w:r w:rsidRPr="00516404">
        <w:rPr>
          <w:rStyle w:val="normaltextrun"/>
        </w:rPr>
        <w:t>pens, or electronic devices (including cell phones, smart watches</w:t>
      </w:r>
      <w:r>
        <w:rPr>
          <w:rStyle w:val="normaltextrun"/>
        </w:rPr>
        <w:t xml:space="preserve"> removed and stowed with belongings; all notes, books, binders cleared from desk</w:t>
      </w:r>
      <w:r w:rsidRPr="00516404">
        <w:rPr>
          <w:rStyle w:val="normaltextrun"/>
        </w:rPr>
        <w:t xml:space="preserve">). </w:t>
      </w:r>
      <w:r>
        <w:rPr>
          <w:rStyle w:val="normaltextrun"/>
        </w:rPr>
        <w:t xml:space="preserve">Students who have not taken the examination are not permitted to attend the exam review. </w:t>
      </w:r>
      <w:r w:rsidRPr="00516404">
        <w:rPr>
          <w:rStyle w:val="normaltextrun"/>
        </w:rPr>
        <w:t>Students who</w:t>
      </w:r>
      <w:r w:rsidRPr="00516404">
        <w:rPr>
          <w:rStyle w:val="eop"/>
        </w:rPr>
        <w:t> </w:t>
      </w:r>
      <w:r w:rsidRPr="00516404">
        <w:rPr>
          <w:rStyle w:val="normaltextrun"/>
        </w:rPr>
        <w:t xml:space="preserve">do not attend the scheduled review session </w:t>
      </w:r>
      <w:r>
        <w:rPr>
          <w:rStyle w:val="normaltextrun"/>
        </w:rPr>
        <w:t xml:space="preserve">other than </w:t>
      </w:r>
      <w:r w:rsidR="00C07911">
        <w:rPr>
          <w:rStyle w:val="normaltextrun"/>
        </w:rPr>
        <w:t xml:space="preserve">for </w:t>
      </w:r>
      <w:r>
        <w:rPr>
          <w:rStyle w:val="normaltextrun"/>
        </w:rPr>
        <w:t>verified urgent health or emergent issues</w:t>
      </w:r>
      <w:r w:rsidRPr="00516404">
        <w:rPr>
          <w:rStyle w:val="normaltextrun"/>
        </w:rPr>
        <w:t>, forfeit their opportunity to review</w:t>
      </w:r>
      <w:r w:rsidRPr="00516404">
        <w:rPr>
          <w:rStyle w:val="eop"/>
        </w:rPr>
        <w:t> </w:t>
      </w:r>
      <w:r w:rsidRPr="00516404">
        <w:rPr>
          <w:rStyle w:val="normaltextrun"/>
        </w:rPr>
        <w:t>their exam</w:t>
      </w:r>
      <w:r>
        <w:rPr>
          <w:rStyle w:val="normaltextrun"/>
        </w:rPr>
        <w:t xml:space="preserve"> at another time</w:t>
      </w:r>
      <w:r w:rsidRPr="00516404">
        <w:rPr>
          <w:rStyle w:val="normaltextrun"/>
        </w:rPr>
        <w:t xml:space="preserve"> and will not be allotted an additional time to review their exam. Students who score</w:t>
      </w:r>
      <w:r w:rsidRPr="00516404">
        <w:rPr>
          <w:rStyle w:val="eop"/>
        </w:rPr>
        <w:t> </w:t>
      </w:r>
      <w:r w:rsidRPr="00516404">
        <w:rPr>
          <w:rStyle w:val="normaltextrun"/>
        </w:rPr>
        <w:t>less than 75 on any exam are highly encouraged to schedule an appointment with the course</w:t>
      </w:r>
      <w:r w:rsidRPr="00516404">
        <w:rPr>
          <w:rStyle w:val="eop"/>
        </w:rPr>
        <w:t> </w:t>
      </w:r>
      <w:r w:rsidRPr="00516404">
        <w:rPr>
          <w:rStyle w:val="normaltextrun"/>
        </w:rPr>
        <w:t>professor to discuss opportunities for improvement.</w:t>
      </w:r>
      <w:r w:rsidRPr="00516404">
        <w:rPr>
          <w:rStyle w:val="eop"/>
        </w:rPr>
        <w:t> </w:t>
      </w:r>
      <w:r>
        <w:rPr>
          <w:rStyle w:val="eop"/>
        </w:rPr>
        <w:t xml:space="preserve">Students are also recommended to make an appointment with the Nursing Student Success Coach to identify opportunities for improvement. </w:t>
      </w:r>
    </w:p>
    <w:p w14:paraId="4EC96DDF" w14:textId="77777777" w:rsidR="002B044E" w:rsidRPr="002B044E" w:rsidRDefault="002B044E" w:rsidP="002B044E">
      <w:pPr>
        <w:pStyle w:val="paragraph"/>
        <w:spacing w:before="0" w:beforeAutospacing="0" w:after="0" w:afterAutospacing="0"/>
        <w:textAlignment w:val="baseline"/>
      </w:pPr>
    </w:p>
    <w:p w14:paraId="6363B87B" w14:textId="7AF31808" w:rsidR="005A3A60" w:rsidRDefault="005A3A60" w:rsidP="005A3A60">
      <w:pPr>
        <w:rPr>
          <w:shd w:val="clear" w:color="auto" w:fill="FFFFFF"/>
        </w:rPr>
      </w:pPr>
      <w:r w:rsidRPr="0030390B">
        <w:rPr>
          <w:b/>
          <w:bCs/>
          <w:shd w:val="clear" w:color="auto" w:fill="FFFFFF"/>
        </w:rPr>
        <w:t>Campus Closing or Cancellation of Classes</w:t>
      </w:r>
      <w:r w:rsidRPr="0030390B">
        <w:rPr>
          <w:shd w:val="clear" w:color="auto" w:fill="FFFFFF"/>
        </w:rPr>
        <w:t xml:space="preserve">: In the event a change in class schedule is required due to unforeseen circumstances or events (i.e. COVID-19, inclement weather, faculty illness, </w:t>
      </w:r>
      <w:proofErr w:type="spellStart"/>
      <w:proofErr w:type="gramStart"/>
      <w:r w:rsidRPr="0030390B">
        <w:rPr>
          <w:shd w:val="clear" w:color="auto" w:fill="FFFFFF"/>
        </w:rPr>
        <w:t>emergencies,etc</w:t>
      </w:r>
      <w:proofErr w:type="spellEnd"/>
      <w:r w:rsidRPr="0030390B">
        <w:rPr>
          <w:shd w:val="clear" w:color="auto" w:fill="FFFFFF"/>
        </w:rPr>
        <w:t>.</w:t>
      </w:r>
      <w:proofErr w:type="gramEnd"/>
      <w:r w:rsidRPr="0030390B">
        <w:rPr>
          <w:shd w:val="clear" w:color="auto" w:fill="FFFFFF"/>
        </w:rPr>
        <w:t xml:space="preserve">), an announcement will be sent to students regarding this change. It is the responsibility of the student to ensure that they check for announcements in Canvas from the course professor regarding the alteration to any </w:t>
      </w:r>
      <w:proofErr w:type="gramStart"/>
      <w:r w:rsidRPr="0030390B">
        <w:rPr>
          <w:shd w:val="clear" w:color="auto" w:fill="FFFFFF"/>
        </w:rPr>
        <w:t>class;</w:t>
      </w:r>
      <w:proofErr w:type="gramEnd"/>
      <w:r w:rsidRPr="0030390B">
        <w:rPr>
          <w:shd w:val="clear" w:color="auto" w:fill="FFFFFF"/>
        </w:rPr>
        <w:t xml:space="preserve"> which could be conducted through a synchronous or asynchronous platform.</w:t>
      </w:r>
    </w:p>
    <w:p w14:paraId="5AEDF599" w14:textId="75F3D0CF" w:rsidR="00194701" w:rsidRDefault="00194701" w:rsidP="005A3A60">
      <w:pPr>
        <w:rPr>
          <w:shd w:val="clear" w:color="auto" w:fill="FFFFFF"/>
        </w:rPr>
      </w:pPr>
    </w:p>
    <w:p w14:paraId="5096F993" w14:textId="56865C13" w:rsidR="00194701" w:rsidRPr="002D7A50" w:rsidRDefault="00194701" w:rsidP="00194701">
      <w:pPr>
        <w:pStyle w:val="ColorfulList-Accent11"/>
        <w:widowControl w:val="0"/>
        <w:autoSpaceDE w:val="0"/>
        <w:autoSpaceDN w:val="0"/>
        <w:adjustRightInd w:val="0"/>
        <w:ind w:left="0"/>
        <w:rPr>
          <w:i/>
          <w:iCs/>
        </w:rPr>
      </w:pPr>
      <w:r w:rsidRPr="00A5698A">
        <w:rPr>
          <w:b/>
        </w:rPr>
        <w:t xml:space="preserve">ATI Testing and Evaluation Criteria: </w:t>
      </w:r>
      <w:r w:rsidRPr="00A5698A">
        <w:rPr>
          <w:bCs/>
          <w:highlight w:val="yellow"/>
        </w:rPr>
        <w:t>If applicable, PLEASE insert here</w:t>
      </w:r>
      <w:r w:rsidRPr="00A5698A">
        <w:rPr>
          <w:bCs/>
        </w:rPr>
        <w:t xml:space="preserve">. </w:t>
      </w:r>
      <w:r>
        <w:rPr>
          <w:bCs/>
        </w:rPr>
        <w:t>(</w:t>
      </w:r>
      <w:r w:rsidRPr="00A5698A">
        <w:rPr>
          <w:bCs/>
        </w:rPr>
        <w:t xml:space="preserve">You may link to the ATI policy in </w:t>
      </w:r>
      <w:r w:rsidRPr="00A5698A">
        <w:t>the</w:t>
      </w:r>
      <w:r w:rsidR="00BE704C">
        <w:t xml:space="preserve"> </w:t>
      </w:r>
      <w:hyperlink r:id="rId13" w:history="1">
        <w:r w:rsidR="00BE704C" w:rsidRPr="00BE704C">
          <w:rPr>
            <w:rStyle w:val="Hyperlink"/>
          </w:rPr>
          <w:t>SNC Handbook</w:t>
        </w:r>
      </w:hyperlink>
      <w:r w:rsidR="00861A9C">
        <w:t xml:space="preserve"> </w:t>
      </w:r>
      <w:r>
        <w:t xml:space="preserve">) </w:t>
      </w:r>
      <w:r w:rsidR="002D7A50" w:rsidRPr="002D7A50">
        <w:rPr>
          <w:i/>
          <w:iCs/>
          <w:highlight w:val="yellow"/>
        </w:rPr>
        <w:t xml:space="preserve">Make sure wording reflects new policy for </w:t>
      </w:r>
      <w:r w:rsidR="002D7A50">
        <w:rPr>
          <w:i/>
          <w:iCs/>
          <w:highlight w:val="yellow"/>
        </w:rPr>
        <w:t xml:space="preserve">mandatory retakes for </w:t>
      </w:r>
      <w:r w:rsidR="00652356">
        <w:rPr>
          <w:i/>
          <w:iCs/>
          <w:highlight w:val="yellow"/>
        </w:rPr>
        <w:t>scores</w:t>
      </w:r>
      <w:r w:rsidR="002D7A50" w:rsidRPr="002D7A50">
        <w:rPr>
          <w:i/>
          <w:iCs/>
          <w:highlight w:val="yellow"/>
        </w:rPr>
        <w:t xml:space="preserve"> below level 1.</w:t>
      </w:r>
      <w:r w:rsidR="002D7A50" w:rsidRPr="002D7A50">
        <w:rPr>
          <w:i/>
          <w:iCs/>
        </w:rPr>
        <w:t xml:space="preserve"> </w:t>
      </w:r>
    </w:p>
    <w:p w14:paraId="1B8E9D6A" w14:textId="4939BBE8" w:rsidR="00194701" w:rsidRDefault="00194701" w:rsidP="00194701">
      <w:pPr>
        <w:pStyle w:val="ColorfulList-Accent11"/>
        <w:widowControl w:val="0"/>
        <w:autoSpaceDE w:val="0"/>
        <w:autoSpaceDN w:val="0"/>
        <w:adjustRightInd w:val="0"/>
        <w:ind w:left="0"/>
      </w:pPr>
    </w:p>
    <w:p w14:paraId="0F732B41" w14:textId="77777777" w:rsidR="005A3A60" w:rsidRPr="00F2214A" w:rsidRDefault="005A3A60" w:rsidP="005A3A60">
      <w:pPr>
        <w:pStyle w:val="ListParagraph"/>
        <w:ind w:left="0"/>
        <w:rPr>
          <w:rFonts w:ascii="Times New Roman" w:hAnsi="Times New Roman"/>
          <w:b/>
          <w:sz w:val="24"/>
          <w:szCs w:val="24"/>
        </w:rPr>
      </w:pPr>
      <w:r w:rsidRPr="00F2214A">
        <w:rPr>
          <w:rFonts w:ascii="Times New Roman" w:hAnsi="Times New Roman"/>
          <w:b/>
          <w:sz w:val="24"/>
          <w:szCs w:val="24"/>
        </w:rPr>
        <w:t xml:space="preserve">Student Handbook </w:t>
      </w:r>
      <w:r>
        <w:rPr>
          <w:rFonts w:ascii="Times New Roman" w:hAnsi="Times New Roman"/>
          <w:b/>
          <w:sz w:val="24"/>
          <w:szCs w:val="24"/>
        </w:rPr>
        <w:t>(</w:t>
      </w:r>
      <w:r w:rsidRPr="00405D6A">
        <w:rPr>
          <w:rFonts w:ascii="Times New Roman" w:hAnsi="Times New Roman"/>
          <w:b/>
          <w:sz w:val="24"/>
          <w:szCs w:val="24"/>
          <w:highlight w:val="yellow"/>
        </w:rPr>
        <w:t>remove 2019-2021</w:t>
      </w:r>
      <w:r>
        <w:rPr>
          <w:rFonts w:ascii="Times New Roman" w:hAnsi="Times New Roman"/>
          <w:b/>
          <w:sz w:val="24"/>
          <w:szCs w:val="24"/>
        </w:rPr>
        <w:t>)</w:t>
      </w:r>
      <w:r w:rsidRPr="00461DB9">
        <w:rPr>
          <w:rFonts w:ascii="Times New Roman" w:hAnsi="Times New Roman"/>
          <w:b/>
          <w:sz w:val="24"/>
          <w:szCs w:val="24"/>
        </w:rPr>
        <w:t>:</w:t>
      </w:r>
    </w:p>
    <w:p w14:paraId="3810BBEB" w14:textId="583B601E" w:rsidR="005D7B9B" w:rsidRDefault="005A3A60" w:rsidP="00BF7D22">
      <w:r w:rsidRPr="00F2214A">
        <w:t>All students are held to the policies and procedures and all information in the</w:t>
      </w:r>
      <w:r>
        <w:t xml:space="preserve"> </w:t>
      </w:r>
      <w:hyperlink r:id="rId14" w:tooltip="https://nursing.camden.rutgers.edu/file/student-handbook" w:history="1">
        <w:r>
          <w:rPr>
            <w:rStyle w:val="Hyperlink"/>
            <w:rFonts w:ascii="Calibri" w:hAnsi="Calibri" w:cs="Calibri"/>
            <w:color w:val="0563C1"/>
            <w:sz w:val="22"/>
            <w:szCs w:val="22"/>
          </w:rPr>
          <w:t>https://nursing.camden.rutgers.edu/file/student-handbook</w:t>
        </w:r>
      </w:hyperlink>
      <w:r>
        <w:rPr>
          <w:rStyle w:val="apple-converted-space"/>
          <w:rFonts w:ascii="Calibri" w:hAnsi="Calibri" w:cs="Calibri"/>
          <w:color w:val="000000"/>
          <w:sz w:val="22"/>
          <w:szCs w:val="22"/>
        </w:rPr>
        <w:t>  (</w:t>
      </w:r>
      <w:r w:rsidRPr="00BF440A">
        <w:rPr>
          <w:rStyle w:val="apple-converted-space"/>
          <w:rFonts w:ascii="Calibri" w:hAnsi="Calibri" w:cs="Calibri"/>
          <w:color w:val="000000"/>
          <w:sz w:val="22"/>
          <w:szCs w:val="22"/>
          <w:highlight w:val="yellow"/>
        </w:rPr>
        <w:t>please remove link to the old handbook and add this link).</w:t>
      </w:r>
      <w:r>
        <w:rPr>
          <w:rStyle w:val="apple-converted-space"/>
          <w:rFonts w:ascii="Calibri" w:hAnsi="Calibri" w:cs="Calibri"/>
          <w:color w:val="000000"/>
          <w:sz w:val="22"/>
          <w:szCs w:val="22"/>
        </w:rPr>
        <w:t xml:space="preserve"> </w:t>
      </w:r>
    </w:p>
    <w:p w14:paraId="78E34519" w14:textId="41DEC6FE" w:rsidR="00BF7D22" w:rsidRDefault="00BF7D22" w:rsidP="00BF7D22"/>
    <w:p w14:paraId="76EA909E" w14:textId="77777777" w:rsidR="00BF7D22" w:rsidRDefault="00BF7D22" w:rsidP="00BF7D22">
      <w:r w:rsidRPr="48341B2B">
        <w:rPr>
          <w:b/>
          <w:bCs/>
          <w:color w:val="000000" w:themeColor="text1"/>
        </w:rPr>
        <w:t>Professional Code of Conduct</w:t>
      </w:r>
      <w:r>
        <w:t>: It is an expectation that students will conduct themselves in a professional manner in class, whether remote or in person. Students are entitled to receive instruction free from interference by other class members.</w:t>
      </w:r>
    </w:p>
    <w:p w14:paraId="1A84E24E" w14:textId="77777777" w:rsidR="00BF7D22" w:rsidRDefault="00BF7D22" w:rsidP="00BF7D22">
      <w:pPr>
        <w:rPr>
          <w:b/>
          <w:i/>
        </w:rPr>
      </w:pPr>
    </w:p>
    <w:p w14:paraId="297C9834" w14:textId="044C4EAF" w:rsidR="0030441F" w:rsidRDefault="005D7B9B" w:rsidP="005D7B9B">
      <w:pPr>
        <w:rPr>
          <w:rFonts w:eastAsia="MS Mincho"/>
          <w:color w:val="000000"/>
        </w:rPr>
      </w:pPr>
      <w:r w:rsidRPr="005D7B9B">
        <w:rPr>
          <w:b/>
          <w:bCs/>
        </w:rPr>
        <w:t xml:space="preserve">Communication Guidelines: </w:t>
      </w:r>
      <w:r w:rsidR="0030441F" w:rsidRPr="00053CF1">
        <w:rPr>
          <w:bCs/>
          <w:i/>
          <w:iCs/>
          <w:highlight w:val="yellow"/>
        </w:rPr>
        <w:t>Describe how you will communicate with students</w:t>
      </w:r>
      <w:r w:rsidR="0030441F">
        <w:rPr>
          <w:bCs/>
          <w:i/>
          <w:iCs/>
          <w:highlight w:val="yellow"/>
        </w:rPr>
        <w:t xml:space="preserve">. </w:t>
      </w:r>
      <w:r w:rsidR="0030441F" w:rsidRPr="00053CF1">
        <w:rPr>
          <w:bCs/>
          <w:i/>
          <w:iCs/>
          <w:highlight w:val="yellow"/>
        </w:rPr>
        <w:t>Describe how students can contact you</w:t>
      </w:r>
      <w:r w:rsidR="0030441F">
        <w:rPr>
          <w:bCs/>
          <w:i/>
          <w:iCs/>
        </w:rPr>
        <w:t xml:space="preserve"> </w:t>
      </w:r>
      <w:r w:rsidR="0030441F" w:rsidRPr="00D71FF3">
        <w:rPr>
          <w:bCs/>
          <w:i/>
          <w:iCs/>
          <w:highlight w:val="yellow"/>
        </w:rPr>
        <w:t>and communication with each</w:t>
      </w:r>
      <w:r w:rsidR="0030441F">
        <w:rPr>
          <w:bCs/>
          <w:i/>
          <w:iCs/>
        </w:rPr>
        <w:t xml:space="preserve"> </w:t>
      </w:r>
      <w:r w:rsidR="0030441F" w:rsidRPr="00D71FF3">
        <w:rPr>
          <w:bCs/>
          <w:i/>
          <w:iCs/>
          <w:highlight w:val="yellow"/>
        </w:rPr>
        <w:t>other</w:t>
      </w:r>
      <w:r w:rsidR="0030441F">
        <w:rPr>
          <w:bCs/>
          <w:i/>
          <w:iCs/>
        </w:rPr>
        <w:t xml:space="preserve"> (</w:t>
      </w:r>
      <w:r w:rsidR="0030441F">
        <w:rPr>
          <w:bCs/>
          <w:i/>
          <w:iCs/>
          <w:highlight w:val="yellow"/>
        </w:rPr>
        <w:t>group Q &amp; A discussion board</w:t>
      </w:r>
      <w:r w:rsidR="0030441F" w:rsidRPr="00B942CF">
        <w:rPr>
          <w:bCs/>
          <w:i/>
          <w:iCs/>
          <w:highlight w:val="yellow"/>
        </w:rPr>
        <w:t>, email, etc</w:t>
      </w:r>
      <w:r w:rsidR="0030441F" w:rsidRPr="00D71FF3">
        <w:rPr>
          <w:bCs/>
          <w:i/>
          <w:iCs/>
          <w:highlight w:val="yellow"/>
        </w:rPr>
        <w:t xml:space="preserve">. </w:t>
      </w:r>
      <w:r w:rsidR="0030441F" w:rsidRPr="00D71FF3">
        <w:rPr>
          <w:rFonts w:eastAsia="MS Mincho"/>
          <w:color w:val="000000"/>
          <w:highlight w:val="yellow"/>
        </w:rPr>
        <w:t xml:space="preserve"> </w:t>
      </w:r>
      <w:r w:rsidR="0030441F" w:rsidRPr="00AA3659">
        <w:rPr>
          <w:rFonts w:eastAsia="MS Mincho"/>
          <w:b/>
          <w:bCs/>
          <w:i/>
          <w:iCs/>
          <w:color w:val="000000"/>
          <w:highlight w:val="yellow"/>
        </w:rPr>
        <w:t>SAMPLE WORDING BELOW</w:t>
      </w:r>
    </w:p>
    <w:p w14:paraId="5A5AA9B5" w14:textId="77777777" w:rsidR="005D7B9B" w:rsidRPr="005D7B9B" w:rsidRDefault="005D7B9B" w:rsidP="005D7B9B">
      <w:pPr>
        <w:pStyle w:val="BodyA"/>
        <w:rPr>
          <w:rFonts w:ascii="Times New Roman" w:eastAsia="Times New Roman" w:hAnsi="Times New Roman" w:cs="Times New Roman"/>
          <w:b/>
          <w:bCs/>
          <w:sz w:val="24"/>
          <w:szCs w:val="24"/>
        </w:rPr>
      </w:pPr>
    </w:p>
    <w:p w14:paraId="5F7B946A" w14:textId="4E6B5E86" w:rsidR="005D7B9B" w:rsidRPr="005D7B9B" w:rsidRDefault="00AA3659" w:rsidP="005D7B9B">
      <w:pPr>
        <w:rPr>
          <w:rFonts w:eastAsia="Roboto"/>
          <w:color w:val="000000" w:themeColor="text1"/>
        </w:rPr>
      </w:pPr>
      <w:r w:rsidRPr="0020162C">
        <w:rPr>
          <w:rFonts w:eastAsia="Roboto"/>
          <w:b/>
          <w:bCs/>
          <w:color w:val="000000" w:themeColor="text1"/>
        </w:rPr>
        <w:t>Y</w:t>
      </w:r>
      <w:r w:rsidR="005D7B9B" w:rsidRPr="0020162C">
        <w:rPr>
          <w:rFonts w:eastAsia="Roboto"/>
          <w:b/>
          <w:bCs/>
          <w:color w:val="000000" w:themeColor="text1"/>
        </w:rPr>
        <w:t>ou can expect me to</w:t>
      </w:r>
      <w:r w:rsidR="005D7B9B" w:rsidRPr="005D7B9B">
        <w:rPr>
          <w:rFonts w:eastAsia="Roboto"/>
          <w:color w:val="000000" w:themeColor="text1"/>
        </w:rPr>
        <w:t>:</w:t>
      </w:r>
    </w:p>
    <w:p w14:paraId="22F98B5D" w14:textId="63EAA750" w:rsidR="005D7B9B" w:rsidRPr="00143216" w:rsidRDefault="005D7B9B" w:rsidP="006018D9">
      <w:pPr>
        <w:numPr>
          <w:ilvl w:val="0"/>
          <w:numId w:val="33"/>
        </w:numPr>
        <w:spacing w:line="276" w:lineRule="auto"/>
        <w:ind w:left="360"/>
        <w:rPr>
          <w:rFonts w:eastAsia="Roboto"/>
          <w:color w:val="000000" w:themeColor="text1"/>
        </w:rPr>
      </w:pPr>
      <w:r w:rsidRPr="005D7B9B">
        <w:rPr>
          <w:rFonts w:eastAsia="Roboto"/>
          <w:color w:val="000000" w:themeColor="text1"/>
        </w:rPr>
        <w:t xml:space="preserve">Communicate with the whole class using Announcements in Canvas 1-2 times a week to review progress and reminders. </w:t>
      </w:r>
      <w:r w:rsidRPr="005D7B9B">
        <w:rPr>
          <w:rFonts w:eastAsia="Roboto"/>
          <w:b/>
          <w:bCs/>
          <w:color w:val="000000" w:themeColor="text1"/>
        </w:rPr>
        <w:t xml:space="preserve">Please make sure your </w:t>
      </w:r>
      <w:hyperlink r:id="rId15">
        <w:r w:rsidRPr="005D7B9B">
          <w:rPr>
            <w:rFonts w:eastAsia="Roboto"/>
            <w:b/>
            <w:bCs/>
            <w:color w:val="000000" w:themeColor="text1"/>
            <w:u w:val="single"/>
          </w:rPr>
          <w:t>Canvas Notifications</w:t>
        </w:r>
      </w:hyperlink>
      <w:r w:rsidRPr="005D7B9B">
        <w:rPr>
          <w:rFonts w:eastAsia="Roboto"/>
          <w:b/>
          <w:bCs/>
          <w:color w:val="000000" w:themeColor="text1"/>
        </w:rPr>
        <w:t xml:space="preserve"> are set to alert you to new Announcements immediately by sending them to your email.</w:t>
      </w:r>
    </w:p>
    <w:p w14:paraId="2534CB00" w14:textId="1FE29421" w:rsidR="00143216" w:rsidRPr="00A60595" w:rsidRDefault="00143216" w:rsidP="006018D9">
      <w:pPr>
        <w:pStyle w:val="ListParagraph"/>
        <w:numPr>
          <w:ilvl w:val="0"/>
          <w:numId w:val="33"/>
        </w:numPr>
        <w:ind w:left="360"/>
        <w:rPr>
          <w:rFonts w:ascii="Times New Roman" w:hAnsi="Times New Roman"/>
          <w:b/>
          <w:bCs/>
          <w:color w:val="2D3B45"/>
          <w:sz w:val="24"/>
          <w:szCs w:val="24"/>
          <w:shd w:val="clear" w:color="auto" w:fill="FFFFFF"/>
        </w:rPr>
      </w:pPr>
      <w:r w:rsidRPr="00143216">
        <w:rPr>
          <w:rFonts w:ascii="Times New Roman" w:hAnsi="Times New Roman"/>
          <w:color w:val="000000"/>
          <w:sz w:val="24"/>
          <w:szCs w:val="24"/>
        </w:rPr>
        <w:lastRenderedPageBreak/>
        <w:t xml:space="preserve">To ensure your RU email address is added to Canvas, go to “Account” on the left-hand tool bar, then click “Settings”. On the right-hand side there will be an area that </w:t>
      </w:r>
      <w:proofErr w:type="gramStart"/>
      <w:r w:rsidRPr="00143216">
        <w:rPr>
          <w:rFonts w:ascii="Times New Roman" w:hAnsi="Times New Roman"/>
          <w:color w:val="000000"/>
          <w:sz w:val="24"/>
          <w:szCs w:val="24"/>
        </w:rPr>
        <w:t>says</w:t>
      </w:r>
      <w:proofErr w:type="gramEnd"/>
      <w:r w:rsidRPr="00143216">
        <w:rPr>
          <w:rFonts w:ascii="Times New Roman" w:hAnsi="Times New Roman"/>
          <w:color w:val="000000"/>
          <w:sz w:val="24"/>
          <w:szCs w:val="24"/>
        </w:rPr>
        <w:t xml:space="preserve"> “Ways to Contact”. You can add multiple emails here. </w:t>
      </w:r>
      <w:r w:rsidRPr="00A60595">
        <w:rPr>
          <w:rFonts w:ascii="Times New Roman" w:hAnsi="Times New Roman"/>
          <w:b/>
          <w:bCs/>
          <w:i/>
          <w:iCs/>
          <w:color w:val="2D3B45"/>
          <w:sz w:val="24"/>
          <w:szCs w:val="24"/>
          <w:shd w:val="clear" w:color="auto" w:fill="FFFFFF"/>
        </w:rPr>
        <w:t>Email received from non-Rutgers domains will not be returned</w:t>
      </w:r>
      <w:r w:rsidRPr="00A60595">
        <w:rPr>
          <w:rFonts w:ascii="Times New Roman" w:hAnsi="Times New Roman"/>
          <w:b/>
          <w:bCs/>
          <w:color w:val="2D3B45"/>
          <w:sz w:val="24"/>
          <w:szCs w:val="24"/>
          <w:shd w:val="clear" w:color="auto" w:fill="FFFFFF"/>
        </w:rPr>
        <w:t>. </w:t>
      </w:r>
    </w:p>
    <w:p w14:paraId="5A6434FE" w14:textId="0450A0EF" w:rsidR="005D7B9B" w:rsidRDefault="005D7B9B" w:rsidP="006018D9">
      <w:pPr>
        <w:numPr>
          <w:ilvl w:val="0"/>
          <w:numId w:val="33"/>
        </w:numPr>
        <w:spacing w:line="276" w:lineRule="auto"/>
        <w:ind w:left="360"/>
        <w:rPr>
          <w:rFonts w:eastAsia="Roboto"/>
          <w:color w:val="000000" w:themeColor="text1"/>
        </w:rPr>
      </w:pPr>
      <w:r w:rsidRPr="005D7B9B">
        <w:rPr>
          <w:rFonts w:eastAsia="Roboto"/>
          <w:color w:val="000000" w:themeColor="text1"/>
        </w:rPr>
        <w:t xml:space="preserve">Respond to your email </w:t>
      </w:r>
      <w:proofErr w:type="gramStart"/>
      <w:r w:rsidRPr="005D7B9B">
        <w:rPr>
          <w:rFonts w:eastAsia="Roboto"/>
          <w:color w:val="000000" w:themeColor="text1"/>
        </w:rPr>
        <w:t>communications</w:t>
      </w:r>
      <w:proofErr w:type="gramEnd"/>
    </w:p>
    <w:p w14:paraId="2FFBA196" w14:textId="084B3410" w:rsidR="007E0236" w:rsidRDefault="007E0236" w:rsidP="006018D9">
      <w:pPr>
        <w:numPr>
          <w:ilvl w:val="1"/>
          <w:numId w:val="34"/>
        </w:numPr>
        <w:spacing w:line="276" w:lineRule="auto"/>
        <w:ind w:left="1080"/>
        <w:rPr>
          <w:rFonts w:eastAsia="Roboto"/>
          <w:color w:val="000000" w:themeColor="text1"/>
        </w:rPr>
      </w:pPr>
      <w:r w:rsidRPr="005D7B9B">
        <w:rPr>
          <w:rFonts w:eastAsia="Roboto"/>
          <w:color w:val="000000" w:themeColor="text1"/>
        </w:rPr>
        <w:t>Monday-Friday: within 48 hours (if between the hours of 8am and 6pm, it will likely be sooner).</w:t>
      </w:r>
    </w:p>
    <w:p w14:paraId="4818EE74" w14:textId="58BA3A92" w:rsidR="000523F2" w:rsidRPr="000523F2" w:rsidRDefault="000523F2" w:rsidP="006018D9">
      <w:pPr>
        <w:numPr>
          <w:ilvl w:val="1"/>
          <w:numId w:val="34"/>
        </w:numPr>
        <w:spacing w:line="276" w:lineRule="auto"/>
        <w:ind w:left="1080"/>
        <w:rPr>
          <w:rFonts w:eastAsia="Roboto"/>
          <w:color w:val="000000" w:themeColor="text1"/>
        </w:rPr>
      </w:pPr>
      <w:r w:rsidRPr="005D7B9B">
        <w:rPr>
          <w:rFonts w:eastAsia="Roboto"/>
          <w:color w:val="000000" w:themeColor="text1"/>
        </w:rPr>
        <w:t>Emails received between 5pm and 9am will likely not be addressed until the morning.</w:t>
      </w:r>
    </w:p>
    <w:p w14:paraId="6372C4AB" w14:textId="77777777" w:rsidR="007E0236" w:rsidRPr="005D7B9B" w:rsidRDefault="007E0236" w:rsidP="006018D9">
      <w:pPr>
        <w:numPr>
          <w:ilvl w:val="1"/>
          <w:numId w:val="34"/>
        </w:numPr>
        <w:spacing w:line="276" w:lineRule="auto"/>
        <w:ind w:left="1080"/>
        <w:rPr>
          <w:rFonts w:eastAsia="Roboto"/>
          <w:color w:val="000000" w:themeColor="text1"/>
        </w:rPr>
      </w:pPr>
      <w:r w:rsidRPr="005D7B9B">
        <w:rPr>
          <w:rFonts w:eastAsia="Roboto"/>
          <w:color w:val="000000" w:themeColor="text1"/>
        </w:rPr>
        <w:t>Weekend emails: I will try to respond the next business day.</w:t>
      </w:r>
    </w:p>
    <w:p w14:paraId="5151D5AE" w14:textId="2D3A148F" w:rsidR="005D7B9B" w:rsidRPr="005D7B9B" w:rsidRDefault="005D7B9B" w:rsidP="006018D9">
      <w:pPr>
        <w:numPr>
          <w:ilvl w:val="0"/>
          <w:numId w:val="33"/>
        </w:numPr>
        <w:spacing w:line="276" w:lineRule="auto"/>
        <w:ind w:left="360"/>
        <w:rPr>
          <w:rFonts w:eastAsia="Roboto"/>
          <w:color w:val="000000" w:themeColor="text1"/>
        </w:rPr>
      </w:pPr>
      <w:r w:rsidRPr="005D7B9B">
        <w:rPr>
          <w:rFonts w:eastAsia="Roboto"/>
          <w:color w:val="000000" w:themeColor="text1"/>
        </w:rPr>
        <w:t>Reach out to you–multiple times if needed!</w:t>
      </w:r>
      <w:r w:rsidR="00C94BCF">
        <w:rPr>
          <w:rFonts w:eastAsia="Roboto"/>
          <w:color w:val="000000" w:themeColor="text1"/>
        </w:rPr>
        <w:t xml:space="preserve"> I</w:t>
      </w:r>
      <w:r w:rsidRPr="005D7B9B">
        <w:rPr>
          <w:rFonts w:eastAsia="Roboto"/>
          <w:color w:val="000000" w:themeColor="text1"/>
        </w:rPr>
        <w:t xml:space="preserve">f I notice that you’re falling behind or seem to be struggling. I want to help you succeed. Communication will occur through </w:t>
      </w:r>
      <w:r w:rsidR="007F45D5">
        <w:rPr>
          <w:rFonts w:eastAsia="Roboto"/>
          <w:color w:val="000000" w:themeColor="text1"/>
        </w:rPr>
        <w:t xml:space="preserve">Canvas messaging </w:t>
      </w:r>
      <w:r w:rsidRPr="005D7B9B">
        <w:rPr>
          <w:rFonts w:eastAsia="Roboto"/>
          <w:color w:val="000000" w:themeColor="text1"/>
        </w:rPr>
        <w:t>and Raptor Connect.</w:t>
      </w:r>
    </w:p>
    <w:p w14:paraId="4C26B8D7" w14:textId="77777777" w:rsidR="00064B45" w:rsidRPr="00852DF8" w:rsidRDefault="00064B45" w:rsidP="00652C3D">
      <w:pPr>
        <w:pStyle w:val="MediumGrid1-Accent21"/>
        <w:ind w:left="0"/>
        <w:rPr>
          <w:rFonts w:ascii="Times New Roman" w:hAnsi="Times New Roman"/>
          <w:b/>
          <w:i/>
          <w:sz w:val="24"/>
          <w:szCs w:val="24"/>
        </w:rPr>
      </w:pPr>
    </w:p>
    <w:p w14:paraId="51E6ADC9" w14:textId="44B5BEB8" w:rsidR="001108B6" w:rsidRDefault="001108B6" w:rsidP="001108B6">
      <w:pPr>
        <w:rPr>
          <w:b/>
          <w:bCs/>
        </w:rPr>
      </w:pPr>
      <w:r w:rsidRPr="00B942CF">
        <w:rPr>
          <w:b/>
          <w:bCs/>
        </w:rPr>
        <w:t>Course Support Materials</w:t>
      </w:r>
      <w:r>
        <w:rPr>
          <w:b/>
          <w:bCs/>
        </w:rPr>
        <w:t xml:space="preserve">: </w:t>
      </w:r>
    </w:p>
    <w:p w14:paraId="19A5D59C" w14:textId="77777777" w:rsidR="001108B6" w:rsidRPr="00B942CF" w:rsidRDefault="001108B6" w:rsidP="001108B6">
      <w:pPr>
        <w:rPr>
          <w:b/>
          <w:bCs/>
        </w:rPr>
      </w:pPr>
    </w:p>
    <w:p w14:paraId="2FE0516E" w14:textId="6063DE4A" w:rsidR="00DD3F7F" w:rsidRPr="00DD3F7F" w:rsidRDefault="004308D8" w:rsidP="00DD3F7F">
      <w:r w:rsidRPr="00DD3F7F">
        <w:rPr>
          <w:b/>
          <w:bCs/>
        </w:rPr>
        <w:t>Canvas:</w:t>
      </w:r>
      <w:r>
        <w:t xml:space="preserve"> </w:t>
      </w:r>
      <w:r w:rsidR="001108B6" w:rsidRPr="004F7737">
        <w:t xml:space="preserve">Course materials are posted on Canvas. Students enrolled in this course are expected to check their Rutgers email accounts and log on to the Canvas online course shell every 24-48 hours to check for updates, announcements, and to access course material. </w:t>
      </w:r>
      <w:r w:rsidR="001108B6">
        <w:t xml:space="preserve">Please </w:t>
      </w:r>
      <w:r w:rsidR="001108B6" w:rsidRPr="00DD3F7F">
        <w:rPr>
          <w:rFonts w:eastAsia="MS Mincho"/>
          <w:color w:val="000000"/>
        </w:rPr>
        <w:t>do not turn off or limit messaging or announcements from Canvas</w:t>
      </w:r>
      <w:r w:rsidR="00DD3F7F" w:rsidRPr="00DD3F7F">
        <w:rPr>
          <w:color w:val="000000"/>
        </w:rPr>
        <w:t>. Students who have technical difficulties with the online aspect of this course should contact support at: </w:t>
      </w:r>
      <w:hyperlink r:id="rId16" w:tooltip="https://canvas.rutgers.edu/canvas-help/" w:history="1">
        <w:r w:rsidR="00DD3F7F" w:rsidRPr="00DD3F7F">
          <w:rPr>
            <w:rStyle w:val="Hyperlink"/>
          </w:rPr>
          <w:t>https://canvas.rutgers.edu/canvas-help/</w:t>
        </w:r>
      </w:hyperlink>
    </w:p>
    <w:p w14:paraId="63472F5F" w14:textId="3CF13F28" w:rsidR="003A7F50" w:rsidRPr="00B43811" w:rsidRDefault="003A7F50" w:rsidP="003A7F50">
      <w:pPr>
        <w:pStyle w:val="ListParagraph"/>
        <w:ind w:left="0"/>
        <w:rPr>
          <w:rStyle w:val="apple-converted-space"/>
          <w:rFonts w:ascii="Times New Roman" w:hAnsi="Times New Roman"/>
          <w:color w:val="000000"/>
        </w:rPr>
      </w:pPr>
    </w:p>
    <w:p w14:paraId="4CE06D50" w14:textId="77777777" w:rsidR="00735BBB" w:rsidRDefault="00735BBB" w:rsidP="00E94988">
      <w:pPr>
        <w:rPr>
          <w:color w:val="000000"/>
        </w:rPr>
      </w:pPr>
    </w:p>
    <w:p w14:paraId="6CC00F2F" w14:textId="6D33FBF3" w:rsidR="003A7F50" w:rsidRPr="00DE20AF" w:rsidRDefault="003A7F50" w:rsidP="00DE20AF">
      <w:pPr>
        <w:rPr>
          <w:rStyle w:val="apple-converted-space"/>
          <w:i/>
          <w:iCs/>
          <w:color w:val="000000"/>
        </w:rPr>
      </w:pPr>
      <w:proofErr w:type="gramStart"/>
      <w:r w:rsidRPr="00DE20AF">
        <w:rPr>
          <w:color w:val="000000"/>
        </w:rPr>
        <w:t>In the event that</w:t>
      </w:r>
      <w:proofErr w:type="gramEnd"/>
      <w:r w:rsidRPr="00DE20AF">
        <w:rPr>
          <w:color w:val="000000"/>
        </w:rPr>
        <w:t xml:space="preserve"> a student experiences technical difficulties when using Examplify, there are two routes for troubleshooting. Issues related to the student’s laptop should be directed to RCIT (email</w:t>
      </w:r>
      <w:r w:rsidRPr="00DE20AF">
        <w:rPr>
          <w:rStyle w:val="apple-converted-space"/>
          <w:color w:val="000000"/>
        </w:rPr>
        <w:t> </w:t>
      </w:r>
      <w:hyperlink r:id="rId17" w:tooltip="mailto:help@camden.rutgers.edu" w:history="1">
        <w:r w:rsidRPr="00DE20AF">
          <w:rPr>
            <w:rStyle w:val="Hyperlink"/>
            <w:color w:val="0563C1"/>
          </w:rPr>
          <w:t>help@camden.rutgers.edu</w:t>
        </w:r>
      </w:hyperlink>
      <w:r w:rsidRPr="00DE20AF">
        <w:rPr>
          <w:rStyle w:val="apple-converted-space"/>
          <w:color w:val="000000"/>
        </w:rPr>
        <w:t> </w:t>
      </w:r>
      <w:r w:rsidRPr="00DE20AF">
        <w:rPr>
          <w:color w:val="000000"/>
        </w:rPr>
        <w:t>or call (856) 225-6274). Issues related to the Examplify software should be directed to ExamSoft Support (visit</w:t>
      </w:r>
      <w:r w:rsidRPr="00DE20AF">
        <w:rPr>
          <w:rStyle w:val="apple-converted-space"/>
          <w:color w:val="000000"/>
        </w:rPr>
        <w:t> </w:t>
      </w:r>
      <w:hyperlink r:id="rId18" w:tooltip="https://examsoft.force.com/etcommunity/s/" w:history="1">
        <w:r w:rsidRPr="00DE20AF">
          <w:rPr>
            <w:rStyle w:val="Hyperlink"/>
            <w:color w:val="0563C1"/>
          </w:rPr>
          <w:t>https://examsoft.force.com/etcommunity/s/</w:t>
        </w:r>
      </w:hyperlink>
      <w:r w:rsidRPr="00DE20AF">
        <w:rPr>
          <w:rStyle w:val="apple-converted-space"/>
          <w:color w:val="000000"/>
        </w:rPr>
        <w:t> </w:t>
      </w:r>
      <w:r w:rsidRPr="00DE20AF">
        <w:rPr>
          <w:color w:val="000000"/>
        </w:rPr>
        <w:t xml:space="preserve">for support guides or live chat or call +1 954.429.8889). If a student has technical issues </w:t>
      </w:r>
      <w:r w:rsidRPr="00DE20AF">
        <w:rPr>
          <w:i/>
          <w:iCs/>
          <w:color w:val="000000"/>
        </w:rPr>
        <w:t>during an exam</w:t>
      </w:r>
      <w:r w:rsidRPr="00DE20AF">
        <w:rPr>
          <w:color w:val="000000"/>
        </w:rPr>
        <w:t xml:space="preserve">, please notify your professor. </w:t>
      </w:r>
      <w:r w:rsidRPr="00DE20AF">
        <w:rPr>
          <w:i/>
          <w:iCs/>
          <w:color w:val="000000"/>
        </w:rPr>
        <w:t>Exam issues can usually be avoided by having a laptop that meets the minimum specifications of the laptop policy, and by performing the onboarding exam</w:t>
      </w:r>
      <w:r w:rsidR="00411139" w:rsidRPr="00DE20AF">
        <w:rPr>
          <w:i/>
          <w:iCs/>
          <w:color w:val="000000"/>
        </w:rPr>
        <w:t xml:space="preserve"> with the computer that will be used for the exams. </w:t>
      </w:r>
    </w:p>
    <w:p w14:paraId="77F410FF" w14:textId="77777777" w:rsidR="007D2586" w:rsidRPr="007D2586" w:rsidRDefault="007D2586" w:rsidP="007D2586">
      <w:pPr>
        <w:rPr>
          <w:u w:val="single"/>
        </w:rPr>
      </w:pPr>
    </w:p>
    <w:p w14:paraId="75CC6168" w14:textId="77777777" w:rsidR="00E17483" w:rsidRPr="00F31C7C" w:rsidRDefault="002373CC" w:rsidP="006018D9">
      <w:pPr>
        <w:rPr>
          <w:b/>
          <w:bCs/>
        </w:rPr>
      </w:pPr>
      <w:r w:rsidRPr="00F31C7C">
        <w:rPr>
          <w:b/>
          <w:bCs/>
        </w:rPr>
        <w:t xml:space="preserve">ATI help: </w:t>
      </w:r>
      <w:r w:rsidRPr="00F31C7C">
        <w:t xml:space="preserve">Students who have questions or difficulties with ATI should contact </w:t>
      </w:r>
      <w:hyperlink r:id="rId19" w:history="1">
        <w:r w:rsidRPr="00F31C7C">
          <w:rPr>
            <w:rStyle w:val="Hyperlink"/>
          </w:rPr>
          <w:t>https://student.atitesting.com//MyHelp</w:t>
        </w:r>
      </w:hyperlink>
      <w:r w:rsidRPr="00F31C7C">
        <w:t xml:space="preserve">  </w:t>
      </w:r>
      <w:r w:rsidR="007166B5" w:rsidRPr="00F31C7C">
        <w:t xml:space="preserve">directly </w:t>
      </w:r>
      <w:r w:rsidRPr="00F31C7C">
        <w:t xml:space="preserve">for assistance. </w:t>
      </w:r>
    </w:p>
    <w:p w14:paraId="3CC1B670" w14:textId="77777777" w:rsidR="00E17483" w:rsidRPr="00E17483" w:rsidRDefault="00E17483" w:rsidP="00DD3F7F">
      <w:pPr>
        <w:pStyle w:val="ListParagraph"/>
        <w:ind w:hanging="720"/>
        <w:rPr>
          <w:b/>
        </w:rPr>
      </w:pPr>
    </w:p>
    <w:p w14:paraId="7AF6A1F0" w14:textId="071ECB1B" w:rsidR="0084056E" w:rsidRPr="00F31C7C" w:rsidRDefault="00EA0935" w:rsidP="006018D9">
      <w:pPr>
        <w:rPr>
          <w:b/>
          <w:bCs/>
        </w:rPr>
      </w:pPr>
      <w:r w:rsidRPr="00F31C7C">
        <w:rPr>
          <w:b/>
        </w:rPr>
        <w:t>Registrar</w:t>
      </w:r>
      <w:r w:rsidR="00E17483" w:rsidRPr="00F31C7C">
        <w:rPr>
          <w:b/>
        </w:rPr>
        <w:t xml:space="preserve">: </w:t>
      </w:r>
      <w:r w:rsidRPr="00F31C7C">
        <w:t>Student Information - https://registrar.camden.rutgers.edu/student-information</w:t>
      </w:r>
    </w:p>
    <w:p w14:paraId="21D622C4" w14:textId="6F67888A" w:rsidR="002D71D6" w:rsidRPr="00DD3F7F" w:rsidRDefault="00EA0935" w:rsidP="006018D9">
      <w:r w:rsidRPr="00DD3F7F">
        <w:t xml:space="preserve">Last day to withdraw </w:t>
      </w:r>
      <w:r w:rsidR="00F30C95" w:rsidRPr="00DD3F7F">
        <w:t xml:space="preserve">from an individual class </w:t>
      </w:r>
      <w:r w:rsidRPr="00DD3F7F">
        <w:t>with a W grade</w:t>
      </w:r>
      <w:r w:rsidR="0084056E" w:rsidRPr="00DD3F7F">
        <w:t xml:space="preserve">: </w:t>
      </w:r>
      <w:r w:rsidR="002B044E" w:rsidRPr="002B044E">
        <w:rPr>
          <w:b/>
          <w:bCs/>
          <w:highlight w:val="yellow"/>
        </w:rPr>
        <w:t>APRIL 1</w:t>
      </w:r>
      <w:r w:rsidR="0084056E" w:rsidRPr="00DD3F7F">
        <w:rPr>
          <w:b/>
          <w:bCs/>
        </w:rPr>
        <w:t xml:space="preserve">. </w:t>
      </w:r>
      <w:r w:rsidR="0084056E" w:rsidRPr="00DD3F7F">
        <w:t>Other importa</w:t>
      </w:r>
      <w:r w:rsidR="00F31C7C">
        <w:t xml:space="preserve">nt </w:t>
      </w:r>
      <w:r w:rsidR="0084056E" w:rsidRPr="00DD3F7F">
        <w:t>dates can be found at</w:t>
      </w:r>
      <w:r w:rsidR="004216CE" w:rsidRPr="00DD3F7F">
        <w:t xml:space="preserve"> </w:t>
      </w:r>
      <w:hyperlink r:id="rId20" w:history="1">
        <w:r w:rsidR="009D07F0" w:rsidRPr="00DD3F7F">
          <w:rPr>
            <w:rStyle w:val="Hyperlink"/>
          </w:rPr>
          <w:t>https://registrar.camden.rutgers.edu/calendars-catalogs</w:t>
        </w:r>
      </w:hyperlink>
    </w:p>
    <w:p w14:paraId="1D3362E4" w14:textId="77777777" w:rsidR="002D71D6" w:rsidRDefault="002D71D6" w:rsidP="00DD3F7F">
      <w:pPr>
        <w:ind w:left="720" w:hanging="720"/>
        <w:rPr>
          <w:rStyle w:val="Hyperlink"/>
          <w:color w:val="000000" w:themeColor="text1"/>
          <w:u w:val="none"/>
        </w:rPr>
      </w:pPr>
    </w:p>
    <w:p w14:paraId="5BAC5245" w14:textId="3E0C7BA4" w:rsidR="002D71D6" w:rsidRPr="009E7020" w:rsidRDefault="002D71D6" w:rsidP="006E6C52">
      <w:pPr>
        <w:pStyle w:val="MediumGrid1-Accent21"/>
        <w:ind w:left="0"/>
        <w:rPr>
          <w:rStyle w:val="Strong"/>
          <w:rFonts w:ascii="Times New Roman" w:hAnsi="Times New Roman"/>
          <w:b w:val="0"/>
          <w:bCs w:val="0"/>
          <w:sz w:val="24"/>
          <w:szCs w:val="24"/>
        </w:rPr>
      </w:pPr>
      <w:r w:rsidRPr="009D460C">
        <w:rPr>
          <w:rStyle w:val="Strong"/>
          <w:rFonts w:ascii="Times New Roman" w:hAnsi="Times New Roman"/>
          <w:bCs w:val="0"/>
          <w:sz w:val="24"/>
          <w:szCs w:val="24"/>
        </w:rPr>
        <w:t xml:space="preserve">SNC CARES </w:t>
      </w:r>
      <w:r w:rsidRPr="009D460C">
        <w:rPr>
          <w:rStyle w:val="Strong"/>
          <w:rFonts w:ascii="Times New Roman" w:hAnsi="Times New Roman"/>
          <w:b w:val="0"/>
          <w:bCs w:val="0"/>
          <w:sz w:val="24"/>
          <w:szCs w:val="24"/>
        </w:rPr>
        <w:t xml:space="preserve">Is a comprehensive </w:t>
      </w:r>
      <w:r w:rsidRPr="009D460C">
        <w:rPr>
          <w:rFonts w:ascii="Times New Roman" w:hAnsi="Times New Roman"/>
          <w:sz w:val="24"/>
          <w:szCs w:val="24"/>
        </w:rPr>
        <w:t xml:space="preserve">center dedicated to positively impacting the nursing student experience. SNC CARES will serve as the core of student support from admissions to graduation </w:t>
      </w:r>
      <w:proofErr w:type="gramStart"/>
      <w:r w:rsidRPr="009D460C">
        <w:rPr>
          <w:rFonts w:ascii="Times New Roman" w:hAnsi="Times New Roman"/>
          <w:sz w:val="24"/>
          <w:szCs w:val="24"/>
        </w:rPr>
        <w:t>including:</w:t>
      </w:r>
      <w:proofErr w:type="gramEnd"/>
      <w:r w:rsidRPr="009D460C">
        <w:rPr>
          <w:rFonts w:ascii="Times New Roman" w:hAnsi="Times New Roman"/>
          <w:sz w:val="24"/>
          <w:szCs w:val="24"/>
        </w:rPr>
        <w:t xml:space="preserve"> </w:t>
      </w:r>
      <w:r w:rsidRPr="004E68A7">
        <w:rPr>
          <w:rFonts w:ascii="Times New Roman" w:hAnsi="Times New Roman"/>
          <w:sz w:val="24"/>
          <w:szCs w:val="24"/>
        </w:rPr>
        <w:t xml:space="preserve">Recruitment ▪ Admissions ▪ Progression Planning ▪ Advisement ▪ Mentoring ▪ Remediation ▪ Counseling ▪ Course Scheduling ▪ Clinical Placement ▪ and Clinical Compliance. </w:t>
      </w:r>
      <w:r w:rsidRPr="004E68A7">
        <w:rPr>
          <w:rStyle w:val="Strong"/>
          <w:rFonts w:ascii="Times New Roman" w:hAnsi="Times New Roman"/>
          <w:b w:val="0"/>
          <w:bCs w:val="0"/>
          <w:sz w:val="24"/>
          <w:szCs w:val="24"/>
        </w:rPr>
        <w:t xml:space="preserve">Please make an appointment through </w:t>
      </w:r>
      <w:r w:rsidRPr="004E68A7">
        <w:rPr>
          <w:rStyle w:val="Strong"/>
          <w:rFonts w:ascii="Times New Roman" w:hAnsi="Times New Roman"/>
          <w:sz w:val="24"/>
          <w:szCs w:val="24"/>
        </w:rPr>
        <w:t>Raptor Connect</w:t>
      </w:r>
      <w:r w:rsidRPr="004E68A7">
        <w:rPr>
          <w:rStyle w:val="Strong"/>
          <w:rFonts w:ascii="Times New Roman" w:hAnsi="Times New Roman"/>
          <w:b w:val="0"/>
          <w:bCs w:val="0"/>
          <w:sz w:val="24"/>
          <w:szCs w:val="24"/>
        </w:rPr>
        <w:t xml:space="preserve"> or visit our website: </w:t>
      </w:r>
      <w:hyperlink r:id="rId21" w:history="1">
        <w:r w:rsidRPr="004E68A7">
          <w:rPr>
            <w:rStyle w:val="Hyperlink"/>
            <w:rFonts w:ascii="Times New Roman" w:hAnsi="Times New Roman"/>
            <w:color w:val="auto"/>
            <w:sz w:val="24"/>
            <w:szCs w:val="24"/>
          </w:rPr>
          <w:t>nursing@camden.rutgers.edu</w:t>
        </w:r>
      </w:hyperlink>
      <w:r w:rsidRPr="004E68A7">
        <w:rPr>
          <w:rStyle w:val="Strong"/>
          <w:rFonts w:ascii="Times New Roman" w:hAnsi="Times New Roman"/>
          <w:b w:val="0"/>
          <w:bCs w:val="0"/>
          <w:sz w:val="24"/>
          <w:szCs w:val="24"/>
        </w:rPr>
        <w:t xml:space="preserve">   </w:t>
      </w:r>
    </w:p>
    <w:p w14:paraId="6238EBAC" w14:textId="77777777" w:rsidR="005A47DF" w:rsidRPr="00F27810" w:rsidRDefault="005A47DF" w:rsidP="005A47DF"/>
    <w:p w14:paraId="2A888B67" w14:textId="0D3EF5D4" w:rsidR="00EA0935" w:rsidRPr="00FB68C0" w:rsidRDefault="00EA0935" w:rsidP="00FB68C0">
      <w:pPr>
        <w:overflowPunct w:val="0"/>
        <w:autoSpaceDE w:val="0"/>
        <w:autoSpaceDN w:val="0"/>
        <w:rPr>
          <w:b/>
          <w:bCs/>
        </w:rPr>
      </w:pPr>
      <w:r w:rsidRPr="00FB68C0">
        <w:rPr>
          <w:b/>
          <w:bCs/>
        </w:rPr>
        <w:t xml:space="preserve">Course Evaluation: </w:t>
      </w:r>
    </w:p>
    <w:p w14:paraId="5358A604" w14:textId="77777777" w:rsidR="00EA0935" w:rsidRPr="00E04E2D" w:rsidRDefault="00EA0935" w:rsidP="00FB68C0">
      <w:pPr>
        <w:overflowPunct w:val="0"/>
        <w:autoSpaceDE w:val="0"/>
        <w:autoSpaceDN w:val="0"/>
      </w:pPr>
      <w:r w:rsidRPr="00E04E2D">
        <w:t xml:space="preserve">The course evaluation process is central to Rutgers’ efforts to ensure that instruction at the University continues its history of excellence. School instructors and administrators take the information and feedback received from students very seriously.  It is the expectation that all students complete all required course evaluation surveys while enrolled in courses at Rutgers University. The online course evaluation system provides security and confidentiality that far exceeds that which is possible with the paper and pencil method. Students can participate in the surveys with complete assurance that their responses will remain </w:t>
      </w:r>
      <w:r w:rsidRPr="00E04E2D">
        <w:rPr>
          <w:i/>
          <w:iCs/>
        </w:rPr>
        <w:t>confidential</w:t>
      </w:r>
      <w:r w:rsidRPr="00E04E2D">
        <w:t xml:space="preserve">. </w:t>
      </w:r>
    </w:p>
    <w:p w14:paraId="0AE5B8C1" w14:textId="77777777" w:rsidR="00EA0935" w:rsidRPr="00E04E2D" w:rsidRDefault="00EA0935" w:rsidP="00FB68C0">
      <w:pPr>
        <w:overflowPunct w:val="0"/>
        <w:autoSpaceDE w:val="0"/>
        <w:autoSpaceDN w:val="0"/>
        <w:ind w:firstLine="360"/>
      </w:pPr>
    </w:p>
    <w:p w14:paraId="29ED7AAA" w14:textId="3D89A11F" w:rsidR="00EA0935" w:rsidRDefault="00EA0935" w:rsidP="00FB68C0">
      <w:pPr>
        <w:overflowPunct w:val="0"/>
        <w:autoSpaceDE w:val="0"/>
        <w:autoSpaceDN w:val="0"/>
      </w:pPr>
      <w:r w:rsidRPr="00E04E2D">
        <w:t xml:space="preserve">Students are expected and encouraged to comment about their experiences in the classroom and to provide feedback on the quality of instruction in the course through the </w:t>
      </w:r>
      <w:r w:rsidRPr="00E04E2D">
        <w:rPr>
          <w:i/>
          <w:iCs/>
        </w:rPr>
        <w:t>Student Instructional Rating Survey</w:t>
      </w:r>
      <w:r w:rsidRPr="00E04E2D">
        <w:t xml:space="preserve"> [</w:t>
      </w:r>
      <w:r w:rsidRPr="00E04E2D">
        <w:rPr>
          <w:b/>
          <w:bCs/>
        </w:rPr>
        <w:t>SIRS</w:t>
      </w:r>
      <w:r w:rsidRPr="00E04E2D">
        <w:t xml:space="preserve">] (a </w:t>
      </w:r>
      <w:proofErr w:type="gramStart"/>
      <w:r w:rsidRPr="00E04E2D">
        <w:t>University</w:t>
      </w:r>
      <w:proofErr w:type="gramEnd"/>
      <w:r w:rsidRPr="00E04E2D">
        <w:t xml:space="preserve">-wide survey). SIRS is conducted at the end of every semester by the Center for Teaching Advancement and Assessment Research.  When the course evaluation survey is launched for a semester, students will be contacted through e-mail from the </w:t>
      </w:r>
      <w:proofErr w:type="spellStart"/>
      <w:r w:rsidRPr="00E04E2D">
        <w:t>CoursEval</w:t>
      </w:r>
      <w:proofErr w:type="spellEnd"/>
      <w:r w:rsidRPr="00E04E2D">
        <w:t xml:space="preserve"> System (</w:t>
      </w:r>
      <w:hyperlink r:id="rId22" w:history="1">
        <w:r w:rsidRPr="00E04E2D">
          <w:rPr>
            <w:rStyle w:val="Hyperlink"/>
            <w:color w:val="auto"/>
            <w:u w:val="none"/>
          </w:rPr>
          <w:t>https://sirs.ctaar.rutgers.edu/</w:t>
        </w:r>
      </w:hyperlink>
      <w:r w:rsidRPr="00E04E2D">
        <w:t>).</w:t>
      </w:r>
    </w:p>
    <w:p w14:paraId="63F7071D" w14:textId="16D8D01C" w:rsidR="00711A24" w:rsidRDefault="00711A24" w:rsidP="002373CC">
      <w:pPr>
        <w:overflowPunct w:val="0"/>
        <w:autoSpaceDE w:val="0"/>
        <w:autoSpaceDN w:val="0"/>
        <w:ind w:left="360"/>
      </w:pPr>
    </w:p>
    <w:p w14:paraId="16B47D38" w14:textId="77777777" w:rsidR="00711A24" w:rsidRDefault="00711A24" w:rsidP="002373CC">
      <w:pPr>
        <w:overflowPunct w:val="0"/>
        <w:autoSpaceDE w:val="0"/>
        <w:autoSpaceDN w:val="0"/>
        <w:ind w:left="360"/>
      </w:pPr>
    </w:p>
    <w:p w14:paraId="68A2D77D" w14:textId="77777777" w:rsidR="00EB44BA" w:rsidRDefault="00EB44BA" w:rsidP="00EB44BA">
      <w:pPr>
        <w:jc w:val="center"/>
        <w:rPr>
          <w:b/>
          <w:color w:val="333333"/>
          <w:u w:val="single"/>
        </w:rPr>
      </w:pPr>
    </w:p>
    <w:p w14:paraId="1897C2D8" w14:textId="4A31CA8C" w:rsidR="00EB44BA" w:rsidRPr="00B95874" w:rsidRDefault="00EB44BA" w:rsidP="00EB44BA">
      <w:pPr>
        <w:jc w:val="center"/>
        <w:rPr>
          <w:b/>
          <w:bCs/>
        </w:rPr>
      </w:pPr>
      <w:r w:rsidRPr="00B95874">
        <w:rPr>
          <w:b/>
          <w:bCs/>
        </w:rPr>
        <w:t xml:space="preserve">STUDENT RESOURCES </w:t>
      </w:r>
    </w:p>
    <w:p w14:paraId="111AA8DF" w14:textId="77777777" w:rsidR="00EB44BA" w:rsidRDefault="00EB44BA" w:rsidP="00EB44BA"/>
    <w:p w14:paraId="46CD22AB" w14:textId="77777777" w:rsidR="00EB44BA" w:rsidRPr="00B91D39" w:rsidRDefault="00EB44BA" w:rsidP="00EB44BA">
      <w:r>
        <w:t xml:space="preserve">A more comprehensive list of student resources is located here: </w:t>
      </w:r>
      <w:hyperlink r:id="rId23" w:tgtFrame="_blank" w:history="1">
        <w:r>
          <w:rPr>
            <w:rStyle w:val="Hyperlink"/>
          </w:rPr>
          <w:t>https://studentaffairs.camden.rutgers.edu/student-resource-list</w:t>
        </w:r>
      </w:hyperlink>
    </w:p>
    <w:p w14:paraId="46B7C1AD" w14:textId="73344B87" w:rsidR="00EB44BA" w:rsidRDefault="00EB44BA" w:rsidP="00EB44BA">
      <w:r>
        <w:t xml:space="preserve">all </w:t>
      </w:r>
      <w:hyperlink w:anchor="_Links_in_this" w:history="1">
        <w:r w:rsidRPr="00A6258B">
          <w:rPr>
            <w:rStyle w:val="Hyperlink"/>
          </w:rPr>
          <w:t>embedded links</w:t>
        </w:r>
      </w:hyperlink>
      <w:r>
        <w:t xml:space="preserve"> are listed at the end of this document.</w:t>
      </w:r>
    </w:p>
    <w:p w14:paraId="38425EBF" w14:textId="77777777" w:rsidR="00EB44BA" w:rsidRPr="00B91D39" w:rsidRDefault="00EB44BA" w:rsidP="00EB44BA"/>
    <w:p w14:paraId="128DF599" w14:textId="77777777" w:rsidR="00EB44BA" w:rsidRPr="00003DFF" w:rsidRDefault="00EB44BA" w:rsidP="0021736A">
      <w:pPr>
        <w:pStyle w:val="Heading1"/>
        <w:jc w:val="left"/>
        <w:rPr>
          <w:rFonts w:ascii="Times New Roman" w:hAnsi="Times New Roman"/>
          <w:sz w:val="24"/>
          <w:szCs w:val="24"/>
        </w:rPr>
      </w:pPr>
      <w:r w:rsidRPr="00003DFF">
        <w:rPr>
          <w:rFonts w:ascii="Times New Roman" w:hAnsi="Times New Roman"/>
          <w:sz w:val="24"/>
          <w:szCs w:val="24"/>
        </w:rPr>
        <w:t>Academic Integrity and Student Code of Conduct</w:t>
      </w:r>
    </w:p>
    <w:p w14:paraId="6B13A9B3" w14:textId="77777777" w:rsidR="00EB44BA" w:rsidRPr="00982684" w:rsidRDefault="00EB44BA" w:rsidP="00EB44BA">
      <w:r>
        <w:t>Rutgers University–Camden</w:t>
      </w:r>
      <w:r w:rsidRPr="00982684">
        <w:t xml:space="preserve"> seeks a community that is free from violence, threats, and intimidation; is respectful of the rights, opportunities, and welfare of students, faculty, staff, and guests of the University; and does not threaten the physical or mental health or safety of members of the University community, including in classroom space, and a community in which students respect academic integrity and the integrity of your own and others</w:t>
      </w:r>
      <w:r>
        <w:t>’</w:t>
      </w:r>
      <w:r w:rsidRPr="00982684">
        <w:t xml:space="preserve"> work.</w:t>
      </w:r>
    </w:p>
    <w:p w14:paraId="40321CFB" w14:textId="77777777" w:rsidR="00FA225C" w:rsidRPr="00982684" w:rsidRDefault="00EB44BA" w:rsidP="00FA225C">
      <w:r w:rsidRPr="00982684">
        <w:t xml:space="preserve">As a student at the University, you are expected to adhere to the </w:t>
      </w:r>
      <w:hyperlink r:id="rId24" w:history="1">
        <w:r w:rsidRPr="00164CBB">
          <w:rPr>
            <w:rStyle w:val="Hyperlink"/>
          </w:rPr>
          <w:t>Student Code of Conduct</w:t>
        </w:r>
      </w:hyperlink>
      <w:r w:rsidRPr="00982684">
        <w:t xml:space="preserve"> and </w:t>
      </w:r>
      <w:hyperlink r:id="rId25" w:history="1">
        <w:r w:rsidRPr="00164CBB">
          <w:rPr>
            <w:rStyle w:val="Hyperlink"/>
          </w:rPr>
          <w:t>Academic Integrity Policy</w:t>
        </w:r>
      </w:hyperlink>
      <w:r w:rsidRPr="00982684">
        <w:t>.</w:t>
      </w:r>
      <w:r w:rsidR="00FA225C">
        <w:t xml:space="preserve"> Academic Integrity is critical to the success of our students and the community and is everyone’s responsibility to take their education seriously and follow the requirements to </w:t>
      </w:r>
      <w:proofErr w:type="gramStart"/>
      <w:r w:rsidR="00FA225C">
        <w:t>insure</w:t>
      </w:r>
      <w:proofErr w:type="gramEnd"/>
      <w:r w:rsidR="00FA225C">
        <w:t xml:space="preserve"> that you are doing your own work and following the guidelines of the course and professor and program.</w:t>
      </w:r>
    </w:p>
    <w:p w14:paraId="5D8E9FE0" w14:textId="4242F8E1" w:rsidR="00FA225C" w:rsidRDefault="00FA225C" w:rsidP="00FA225C">
      <w:r w:rsidRPr="00982684">
        <w:t xml:space="preserve">Please Note: The conduct code specifically addresses disruptive classroom conduct, which means </w:t>
      </w:r>
      <w:r>
        <w:t>“</w:t>
      </w:r>
      <w:r w:rsidRPr="00982684">
        <w:t>engaging in behavior that substantially or repeatedly interrupts either the instructor</w:t>
      </w:r>
      <w:r>
        <w:t>’</w:t>
      </w:r>
      <w:r w:rsidRPr="00982684">
        <w:t xml:space="preserve">s ability to teach or student learning. </w:t>
      </w:r>
      <w:r w:rsidRPr="00025E65">
        <w:rPr>
          <w:i/>
          <w:iCs/>
        </w:rPr>
        <w:t>The classroom extends to any setting where a student is engaged in work toward academic credit or satisfaction of program-based requirements or related activities.”</w:t>
      </w:r>
      <w:r w:rsidRPr="00982684">
        <w:t xml:space="preserve"> Please be aware of in-classroom and out-of-classroom expectations by making yourself familiar with and by following the Student Code of Conduct.</w:t>
      </w:r>
    </w:p>
    <w:p w14:paraId="6565973F" w14:textId="77777777" w:rsidR="00575321" w:rsidRDefault="00575321" w:rsidP="00575321">
      <w:pPr>
        <w:pStyle w:val="ListParagraph"/>
        <w:ind w:left="0"/>
        <w:rPr>
          <w:rFonts w:ascii="Times New Roman" w:hAnsi="Times New Roman"/>
          <w:b/>
          <w:sz w:val="24"/>
          <w:szCs w:val="24"/>
        </w:rPr>
      </w:pPr>
      <w:r w:rsidRPr="00F2214A">
        <w:rPr>
          <w:rFonts w:ascii="Times New Roman" w:hAnsi="Times New Roman"/>
          <w:b/>
          <w:sz w:val="24"/>
          <w:szCs w:val="24"/>
        </w:rPr>
        <w:t xml:space="preserve">Of note, any student who is aware of any academic misconduct has a moral and ethical responsibility to report it to the course faculty. </w:t>
      </w:r>
    </w:p>
    <w:p w14:paraId="7EE1FC01" w14:textId="3E8DBFD4" w:rsidR="00FA225C" w:rsidRDefault="00FA225C" w:rsidP="00EB44BA"/>
    <w:p w14:paraId="5DC9045E" w14:textId="77777777" w:rsidR="00FA225C" w:rsidRDefault="00FA225C" w:rsidP="00FA225C">
      <w:pPr>
        <w:pStyle w:val="MediumGrid1-Accent21"/>
        <w:ind w:left="0"/>
        <w:rPr>
          <w:rFonts w:ascii="Times New Roman" w:hAnsi="Times New Roman"/>
          <w:b/>
          <w:sz w:val="24"/>
          <w:szCs w:val="24"/>
        </w:rPr>
      </w:pPr>
      <w:r w:rsidRPr="00583AD9">
        <w:rPr>
          <w:rFonts w:ascii="Times New Roman" w:hAnsi="Times New Roman"/>
          <w:b/>
          <w:sz w:val="24"/>
          <w:szCs w:val="24"/>
        </w:rPr>
        <w:t>Academic Integrity Policy</w:t>
      </w:r>
      <w:r w:rsidRPr="0064631D">
        <w:rPr>
          <w:rFonts w:ascii="Times New Roman" w:hAnsi="Times New Roman"/>
          <w:b/>
          <w:sz w:val="24"/>
          <w:szCs w:val="24"/>
        </w:rPr>
        <w:t xml:space="preserve">: </w:t>
      </w:r>
    </w:p>
    <w:p w14:paraId="03B97453" w14:textId="77777777" w:rsidR="00FA225C" w:rsidRDefault="00FA225C" w:rsidP="00FA225C">
      <w:pPr>
        <w:pStyle w:val="MediumGrid1-Accent21"/>
        <w:ind w:left="0"/>
        <w:rPr>
          <w:rFonts w:ascii="Times New Roman" w:hAnsi="Times New Roman"/>
          <w:b/>
          <w:sz w:val="24"/>
          <w:szCs w:val="24"/>
        </w:rPr>
      </w:pPr>
    </w:p>
    <w:p w14:paraId="7CB05663" w14:textId="77777777" w:rsidR="00FA225C" w:rsidRPr="00757071" w:rsidRDefault="00FA225C" w:rsidP="00FA225C">
      <w:pPr>
        <w:shd w:val="clear" w:color="auto" w:fill="FFFFFF"/>
        <w:rPr>
          <w:color w:val="000000"/>
        </w:rPr>
      </w:pPr>
      <w:r w:rsidRPr="00757071">
        <w:rPr>
          <w:color w:val="000000"/>
        </w:rPr>
        <w:t>Rutgers University takes</w:t>
      </w:r>
      <w:r w:rsidRPr="00757071">
        <w:rPr>
          <w:rStyle w:val="apple-converted-space"/>
          <w:color w:val="000000"/>
        </w:rPr>
        <w:t> </w:t>
      </w:r>
      <w:r w:rsidRPr="00757071">
        <w:rPr>
          <w:color w:val="000000"/>
        </w:rPr>
        <w:t>academic dishonesty very seriously. By enrolling in this course, you assume responsibility for familiarizing yourself with the</w:t>
      </w:r>
      <w:r w:rsidRPr="00757071">
        <w:rPr>
          <w:rStyle w:val="apple-converted-space"/>
          <w:color w:val="000000"/>
        </w:rPr>
        <w:t> </w:t>
      </w:r>
      <w:r w:rsidRPr="00757071">
        <w:rPr>
          <w:color w:val="000000"/>
        </w:rPr>
        <w:t>Academic</w:t>
      </w:r>
      <w:r w:rsidRPr="00757071">
        <w:rPr>
          <w:rStyle w:val="apple-converted-space"/>
          <w:color w:val="000000"/>
        </w:rPr>
        <w:t> </w:t>
      </w:r>
      <w:r w:rsidRPr="00757071">
        <w:rPr>
          <w:color w:val="000000"/>
        </w:rPr>
        <w:t>Integrity</w:t>
      </w:r>
      <w:r w:rsidRPr="00757071">
        <w:rPr>
          <w:rStyle w:val="apple-converted-space"/>
          <w:color w:val="000000"/>
        </w:rPr>
        <w:t> </w:t>
      </w:r>
      <w:r w:rsidRPr="00757071">
        <w:rPr>
          <w:color w:val="000000"/>
        </w:rPr>
        <w:t>Policy</w:t>
      </w:r>
      <w:r w:rsidRPr="00757071">
        <w:rPr>
          <w:rStyle w:val="apple-converted-space"/>
          <w:color w:val="000000"/>
        </w:rPr>
        <w:t> </w:t>
      </w:r>
      <w:r w:rsidRPr="00757071">
        <w:rPr>
          <w:color w:val="000000"/>
        </w:rPr>
        <w:t>and the possible penalties (including suspension and expulsion) for violating the</w:t>
      </w:r>
      <w:r w:rsidRPr="00757071">
        <w:rPr>
          <w:rStyle w:val="apple-converted-space"/>
          <w:color w:val="000000"/>
        </w:rPr>
        <w:t> </w:t>
      </w:r>
      <w:r w:rsidRPr="00757071">
        <w:rPr>
          <w:color w:val="000000"/>
        </w:rPr>
        <w:t>policy. As per the</w:t>
      </w:r>
      <w:r w:rsidRPr="00757071">
        <w:rPr>
          <w:rStyle w:val="apple-converted-space"/>
          <w:color w:val="000000"/>
        </w:rPr>
        <w:t> </w:t>
      </w:r>
      <w:r w:rsidRPr="00757071">
        <w:rPr>
          <w:color w:val="000000"/>
        </w:rPr>
        <w:t>policy, all suspected violations will be reported to the Office of Community Standards.</w:t>
      </w:r>
    </w:p>
    <w:p w14:paraId="13EF03B0" w14:textId="77777777" w:rsidR="00FA225C" w:rsidRPr="00757071" w:rsidRDefault="00FA225C" w:rsidP="00FA225C">
      <w:pPr>
        <w:shd w:val="clear" w:color="auto" w:fill="FFFFFF"/>
        <w:rPr>
          <w:color w:val="000000"/>
        </w:rPr>
      </w:pPr>
      <w:r w:rsidRPr="00757071">
        <w:rPr>
          <w:color w:val="000000"/>
        </w:rPr>
        <w:t>Academic</w:t>
      </w:r>
      <w:r w:rsidRPr="00757071">
        <w:rPr>
          <w:rStyle w:val="apple-converted-space"/>
          <w:color w:val="000000"/>
        </w:rPr>
        <w:t> </w:t>
      </w:r>
      <w:r w:rsidRPr="00757071">
        <w:rPr>
          <w:color w:val="000000"/>
        </w:rPr>
        <w:t>dishonesty includes (but is not limited to):</w:t>
      </w:r>
    </w:p>
    <w:p w14:paraId="536D23D2" w14:textId="77777777" w:rsidR="00FA225C" w:rsidRPr="00757071" w:rsidRDefault="00FA225C" w:rsidP="00FA225C">
      <w:pPr>
        <w:shd w:val="clear" w:color="auto" w:fill="FFFFFF"/>
        <w:rPr>
          <w:color w:val="000000"/>
        </w:rPr>
      </w:pPr>
      <w:r w:rsidRPr="00757071">
        <w:rPr>
          <w:color w:val="000000"/>
        </w:rPr>
        <w:t>– cheating</w:t>
      </w:r>
    </w:p>
    <w:p w14:paraId="1D040190" w14:textId="77777777" w:rsidR="00FA225C" w:rsidRPr="00757071" w:rsidRDefault="00FA225C" w:rsidP="00FA225C">
      <w:pPr>
        <w:shd w:val="clear" w:color="auto" w:fill="FFFFFF"/>
        <w:rPr>
          <w:color w:val="000000"/>
        </w:rPr>
      </w:pPr>
      <w:r w:rsidRPr="00757071">
        <w:rPr>
          <w:color w:val="000000"/>
        </w:rPr>
        <w:t>– plagiarism</w:t>
      </w:r>
    </w:p>
    <w:p w14:paraId="3DBCB5B9" w14:textId="77777777" w:rsidR="00FA225C" w:rsidRPr="00757071" w:rsidRDefault="00FA225C" w:rsidP="00FA225C">
      <w:pPr>
        <w:shd w:val="clear" w:color="auto" w:fill="FFFFFF"/>
        <w:rPr>
          <w:color w:val="000000"/>
        </w:rPr>
      </w:pPr>
      <w:r w:rsidRPr="00757071">
        <w:rPr>
          <w:color w:val="000000"/>
        </w:rPr>
        <w:t>– aiding others in committing a violation or allowing others to use your work</w:t>
      </w:r>
    </w:p>
    <w:p w14:paraId="0B944DD5" w14:textId="77777777" w:rsidR="00FA225C" w:rsidRPr="00757071" w:rsidRDefault="00FA225C" w:rsidP="00FA225C">
      <w:pPr>
        <w:shd w:val="clear" w:color="auto" w:fill="FFFFFF"/>
        <w:rPr>
          <w:color w:val="000000"/>
        </w:rPr>
      </w:pPr>
      <w:r w:rsidRPr="00757071">
        <w:rPr>
          <w:color w:val="000000"/>
        </w:rPr>
        <w:t>– failure to cite sources correctly</w:t>
      </w:r>
    </w:p>
    <w:p w14:paraId="537A8CC4" w14:textId="77777777" w:rsidR="00FA225C" w:rsidRPr="00757071" w:rsidRDefault="00FA225C" w:rsidP="00FA225C">
      <w:pPr>
        <w:shd w:val="clear" w:color="auto" w:fill="FFFFFF"/>
        <w:rPr>
          <w:color w:val="000000"/>
        </w:rPr>
      </w:pPr>
      <w:r w:rsidRPr="00757071">
        <w:rPr>
          <w:color w:val="000000"/>
        </w:rPr>
        <w:t>– fabrication</w:t>
      </w:r>
    </w:p>
    <w:p w14:paraId="1F77115F" w14:textId="77777777" w:rsidR="00FA225C" w:rsidRPr="00757071" w:rsidRDefault="00FA225C" w:rsidP="00FA225C">
      <w:pPr>
        <w:shd w:val="clear" w:color="auto" w:fill="FFFFFF"/>
        <w:rPr>
          <w:color w:val="000000"/>
        </w:rPr>
      </w:pPr>
      <w:r w:rsidRPr="00757071">
        <w:rPr>
          <w:color w:val="000000"/>
        </w:rPr>
        <w:t>– using another person’s ideas or words without attribution</w:t>
      </w:r>
    </w:p>
    <w:p w14:paraId="35E23F01" w14:textId="77777777" w:rsidR="00FA225C" w:rsidRPr="00757071" w:rsidRDefault="00FA225C" w:rsidP="00FA225C">
      <w:pPr>
        <w:shd w:val="clear" w:color="auto" w:fill="FFFFFF"/>
        <w:rPr>
          <w:color w:val="000000"/>
        </w:rPr>
      </w:pPr>
      <w:r w:rsidRPr="00757071">
        <w:rPr>
          <w:color w:val="000000"/>
        </w:rPr>
        <w:t>– re-using a previous assignment</w:t>
      </w:r>
    </w:p>
    <w:p w14:paraId="4397ECDE" w14:textId="77777777" w:rsidR="00FA225C" w:rsidRPr="00757071" w:rsidRDefault="00FA225C" w:rsidP="00FA225C">
      <w:pPr>
        <w:shd w:val="clear" w:color="auto" w:fill="FFFFFF"/>
        <w:rPr>
          <w:color w:val="000000"/>
        </w:rPr>
      </w:pPr>
      <w:r w:rsidRPr="00757071">
        <w:rPr>
          <w:color w:val="000000"/>
        </w:rPr>
        <w:t>– unauthorized collaboration</w:t>
      </w:r>
    </w:p>
    <w:p w14:paraId="3666E2E1" w14:textId="77777777" w:rsidR="00FA225C" w:rsidRPr="00757071" w:rsidRDefault="00FA225C" w:rsidP="00FA225C">
      <w:pPr>
        <w:shd w:val="clear" w:color="auto" w:fill="FFFFFF"/>
        <w:rPr>
          <w:color w:val="000000"/>
        </w:rPr>
      </w:pPr>
      <w:r w:rsidRPr="00757071">
        <w:rPr>
          <w:color w:val="000000"/>
        </w:rPr>
        <w:t>– sabotaging another student’s work</w:t>
      </w:r>
    </w:p>
    <w:p w14:paraId="241AB099" w14:textId="77777777" w:rsidR="00FA225C" w:rsidRPr="00757071" w:rsidRDefault="00FA225C" w:rsidP="00FA225C">
      <w:pPr>
        <w:shd w:val="clear" w:color="auto" w:fill="FFFFFF"/>
        <w:rPr>
          <w:color w:val="000000"/>
        </w:rPr>
      </w:pPr>
    </w:p>
    <w:p w14:paraId="2EF5B5C6" w14:textId="77777777" w:rsidR="00FA225C" w:rsidRPr="00757071" w:rsidRDefault="00FA225C" w:rsidP="00FA225C">
      <w:pPr>
        <w:shd w:val="clear" w:color="auto" w:fill="FFFFFF"/>
        <w:rPr>
          <w:color w:val="000000"/>
        </w:rPr>
      </w:pPr>
      <w:r w:rsidRPr="00757071">
        <w:rPr>
          <w:color w:val="000000"/>
        </w:rPr>
        <w:t>If in doubt, please consult the instructor. Please review the</w:t>
      </w:r>
      <w:r w:rsidRPr="00757071">
        <w:rPr>
          <w:rStyle w:val="apple-converted-space"/>
          <w:color w:val="000000"/>
        </w:rPr>
        <w:t> </w:t>
      </w:r>
      <w:r w:rsidRPr="00757071">
        <w:rPr>
          <w:color w:val="000000"/>
        </w:rPr>
        <w:t>Academic</w:t>
      </w:r>
      <w:r w:rsidRPr="00757071">
        <w:rPr>
          <w:rStyle w:val="apple-converted-space"/>
          <w:color w:val="000000"/>
        </w:rPr>
        <w:t> </w:t>
      </w:r>
      <w:r w:rsidRPr="00757071">
        <w:rPr>
          <w:color w:val="000000"/>
        </w:rPr>
        <w:t>Integrity</w:t>
      </w:r>
      <w:r w:rsidRPr="00757071">
        <w:rPr>
          <w:rStyle w:val="apple-converted-space"/>
          <w:color w:val="000000"/>
        </w:rPr>
        <w:t> </w:t>
      </w:r>
      <w:r w:rsidRPr="00757071">
        <w:rPr>
          <w:color w:val="000000"/>
        </w:rPr>
        <w:t>Policy</w:t>
      </w:r>
      <w:r w:rsidRPr="00757071">
        <w:rPr>
          <w:rStyle w:val="apple-converted-space"/>
          <w:color w:val="000000"/>
        </w:rPr>
        <w:t> </w:t>
      </w:r>
      <w:r w:rsidRPr="00757071">
        <w:rPr>
          <w:color w:val="000000"/>
        </w:rPr>
        <w:t>at</w:t>
      </w:r>
      <w:r w:rsidRPr="00757071">
        <w:rPr>
          <w:rStyle w:val="apple-converted-space"/>
          <w:color w:val="000000"/>
        </w:rPr>
        <w:t> </w:t>
      </w:r>
      <w:hyperlink r:id="rId26" w:history="1">
        <w:r w:rsidRPr="00AC5F27">
          <w:rPr>
            <w:rStyle w:val="Hyperlink"/>
            <w:color w:val="954F72"/>
          </w:rPr>
          <w:t>https://deanofstudents.camden.rutgers.edu/sites/deanofstudents/files/Academic%20Integrity%20Policy.pdf</w:t>
        </w:r>
      </w:hyperlink>
      <w:r w:rsidRPr="00AC5F27">
        <w:rPr>
          <w:color w:val="000000"/>
        </w:rPr>
        <w:t>.</w:t>
      </w:r>
      <w:r w:rsidRPr="00757071">
        <w:rPr>
          <w:color w:val="1F497D"/>
        </w:rPr>
        <w:t>      </w:t>
      </w:r>
    </w:p>
    <w:p w14:paraId="5F04FF75" w14:textId="77777777" w:rsidR="00FA225C" w:rsidRDefault="00FA225C" w:rsidP="00EB44BA"/>
    <w:p w14:paraId="47085574" w14:textId="77777777" w:rsidR="00EB44BA" w:rsidRPr="00DE20AF" w:rsidRDefault="00EB44BA" w:rsidP="0021736A">
      <w:pPr>
        <w:pStyle w:val="Heading1"/>
        <w:jc w:val="left"/>
        <w:rPr>
          <w:rFonts w:ascii="Times New Roman" w:hAnsi="Times New Roman"/>
          <w:sz w:val="24"/>
          <w:szCs w:val="24"/>
        </w:rPr>
      </w:pPr>
      <w:r w:rsidRPr="00DE20AF">
        <w:rPr>
          <w:rFonts w:ascii="Times New Roman" w:hAnsi="Times New Roman"/>
          <w:sz w:val="24"/>
          <w:szCs w:val="24"/>
        </w:rPr>
        <w:t>Center for Learning and Student Success</w:t>
      </w:r>
    </w:p>
    <w:p w14:paraId="25C3133E" w14:textId="77777777" w:rsidR="00EB44BA" w:rsidRPr="00982684" w:rsidRDefault="00EB44BA" w:rsidP="00EB44BA">
      <w:pPr>
        <w:rPr>
          <w:rFonts w:eastAsia="Arial"/>
        </w:rPr>
      </w:pPr>
      <w:r w:rsidRPr="00982684">
        <w:rPr>
          <w:rFonts w:eastAsia="Arial"/>
        </w:rPr>
        <w:t xml:space="preserve">The Center for Learning and Student Success (CLASS) provides academic support and enrichment services for students, at no additional cost, including one-on-one tutoring, </w:t>
      </w:r>
      <w:proofErr w:type="gramStart"/>
      <w:r w:rsidRPr="00982684">
        <w:rPr>
          <w:rFonts w:eastAsia="Arial"/>
        </w:rPr>
        <w:t>small-group</w:t>
      </w:r>
      <w:proofErr w:type="gramEnd"/>
      <w:r w:rsidRPr="00982684">
        <w:rPr>
          <w:rFonts w:eastAsia="Arial"/>
        </w:rPr>
        <w:t xml:space="preserve"> tutoring and workshops, online tutoring, writing assistance, student success coaching, learning assessment</w:t>
      </w:r>
      <w:r>
        <w:rPr>
          <w:rFonts w:eastAsia="Arial"/>
        </w:rPr>
        <w:t>,</w:t>
      </w:r>
      <w:r w:rsidRPr="00982684">
        <w:rPr>
          <w:rFonts w:eastAsia="Arial"/>
        </w:rPr>
        <w:t xml:space="preserve"> and metacognition training. Through collaboration with academic departments and faculty, CLASS facilitates programs and provides academic resources to students. Our Learning Specialists provide learning</w:t>
      </w:r>
      <w:r>
        <w:rPr>
          <w:rFonts w:eastAsia="Arial"/>
        </w:rPr>
        <w:t>-</w:t>
      </w:r>
      <w:r w:rsidRPr="00982684">
        <w:rPr>
          <w:rFonts w:eastAsia="Arial"/>
        </w:rPr>
        <w:t xml:space="preserve">specific resources and support to students on academic or continued probation. CLASS is in Armitage Hall, second floor, suite 231. To learn more or to schedule an appointment, visit </w:t>
      </w:r>
      <w:r>
        <w:rPr>
          <w:rFonts w:eastAsia="Arial"/>
        </w:rPr>
        <w:t xml:space="preserve">the </w:t>
      </w:r>
      <w:hyperlink r:id="rId27" w:history="1">
        <w:r w:rsidRPr="002F60A1">
          <w:rPr>
            <w:rStyle w:val="Hyperlink"/>
            <w:rFonts w:eastAsia="Arial"/>
          </w:rPr>
          <w:t>CLASS website</w:t>
        </w:r>
      </w:hyperlink>
      <w:r>
        <w:rPr>
          <w:rFonts w:eastAsia="Arial"/>
        </w:rPr>
        <w:t xml:space="preserve">, </w:t>
      </w:r>
      <w:hyperlink r:id="rId28" w:history="1">
        <w:r w:rsidRPr="00CC6E90">
          <w:rPr>
            <w:rStyle w:val="Hyperlink"/>
            <w:rFonts w:eastAsia="Arial"/>
          </w:rPr>
          <w:t>email us</w:t>
        </w:r>
      </w:hyperlink>
      <w:r w:rsidRPr="00982684">
        <w:rPr>
          <w:rFonts w:eastAsia="Arial"/>
        </w:rPr>
        <w:t xml:space="preserve"> or call us at </w:t>
      </w:r>
      <w:hyperlink r:id="rId29" w:history="1">
        <w:r w:rsidRPr="00F148E0">
          <w:rPr>
            <w:rStyle w:val="Hyperlink"/>
            <w:rFonts w:eastAsia="Arial"/>
          </w:rPr>
          <w:t>(856) 225-6442</w:t>
        </w:r>
      </w:hyperlink>
      <w:r w:rsidRPr="00982684">
        <w:rPr>
          <w:rFonts w:eastAsia="Arial"/>
        </w:rPr>
        <w:t>.</w:t>
      </w:r>
    </w:p>
    <w:p w14:paraId="47C5EBAB" w14:textId="77777777" w:rsidR="00EB44BA" w:rsidRPr="00FA6C25" w:rsidRDefault="00EB44BA" w:rsidP="00EB44BA">
      <w:pPr>
        <w:pStyle w:val="Heading2"/>
      </w:pPr>
      <w:r w:rsidRPr="00FA6C25">
        <w:t>Mid-Term Progress Reporting</w:t>
      </w:r>
    </w:p>
    <w:p w14:paraId="0EEED72A" w14:textId="2963B026" w:rsidR="00EB44BA" w:rsidRDefault="00EB44BA" w:rsidP="00EB44BA">
      <w:pPr>
        <w:rPr>
          <w:rFonts w:eastAsia="Arial"/>
        </w:rPr>
      </w:pPr>
      <w:r w:rsidRPr="00982684">
        <w:rPr>
          <w:rFonts w:eastAsia="Arial"/>
        </w:rPr>
        <w:t xml:space="preserve">Each semester, typically </w:t>
      </w:r>
      <w:r>
        <w:rPr>
          <w:rFonts w:eastAsia="Arial"/>
        </w:rPr>
        <w:t>from</w:t>
      </w:r>
      <w:r w:rsidRPr="00982684">
        <w:rPr>
          <w:rFonts w:eastAsia="Arial"/>
        </w:rPr>
        <w:t xml:space="preserve"> Week 6 through Week 8, faculty are offered the opportunity to provide students with feedback regarding their academic performance. Mid-Term Progress Reports are intended to encourage students to reflect on their academic performance and to </w:t>
      </w:r>
      <w:proofErr w:type="gramStart"/>
      <w:r w:rsidRPr="00982684">
        <w:rPr>
          <w:rFonts w:eastAsia="Arial"/>
        </w:rPr>
        <w:t>take action</w:t>
      </w:r>
      <w:proofErr w:type="gramEnd"/>
      <w:r w:rsidRPr="00982684">
        <w:rPr>
          <w:rFonts w:eastAsia="Arial"/>
        </w:rPr>
        <w:t xml:space="preserve">, if necessary, to improve their academic outcomes. Students are notified immediately and provided information regarding available resources via email if they receive a progress report indicating concern. Students can access the details of their current and past progress reports by signing into </w:t>
      </w:r>
      <w:hyperlink r:id="rId30" w:history="1">
        <w:proofErr w:type="spellStart"/>
        <w:r w:rsidRPr="00F148E0">
          <w:rPr>
            <w:rStyle w:val="Hyperlink"/>
            <w:rFonts w:eastAsia="Arial"/>
          </w:rPr>
          <w:t>RaptorConnect</w:t>
        </w:r>
        <w:proofErr w:type="spellEnd"/>
      </w:hyperlink>
      <w:r w:rsidRPr="00982684">
        <w:rPr>
          <w:rFonts w:eastAsia="Arial"/>
        </w:rPr>
        <w:t>. Mid-Term Progress Reporting encourages communication among faculty, students, advisors, and student success staff</w:t>
      </w:r>
      <w:r>
        <w:rPr>
          <w:rFonts w:eastAsia="Arial"/>
        </w:rPr>
        <w:t>,</w:t>
      </w:r>
      <w:r w:rsidRPr="00982684">
        <w:rPr>
          <w:rFonts w:eastAsia="Arial"/>
        </w:rPr>
        <w:t xml:space="preserve"> which is critical to our academic mission.</w:t>
      </w:r>
    </w:p>
    <w:p w14:paraId="70696D08" w14:textId="77777777" w:rsidR="00B95874" w:rsidRPr="00982684" w:rsidRDefault="00B95874" w:rsidP="00EB44BA">
      <w:pPr>
        <w:rPr>
          <w:rFonts w:eastAsia="Arial"/>
        </w:rPr>
      </w:pPr>
    </w:p>
    <w:p w14:paraId="7BC12A24" w14:textId="77777777" w:rsidR="00EB44BA" w:rsidRPr="00DE20AF" w:rsidRDefault="00EB44BA" w:rsidP="00B95874">
      <w:pPr>
        <w:pStyle w:val="Heading1"/>
        <w:jc w:val="left"/>
        <w:rPr>
          <w:rFonts w:ascii="Times New Roman" w:hAnsi="Times New Roman"/>
          <w:sz w:val="24"/>
          <w:szCs w:val="24"/>
        </w:rPr>
      </w:pPr>
      <w:r w:rsidRPr="00DE20AF">
        <w:rPr>
          <w:rFonts w:ascii="Times New Roman" w:hAnsi="Times New Roman"/>
          <w:sz w:val="24"/>
          <w:szCs w:val="24"/>
        </w:rPr>
        <w:t>Chosen Name (Preferred Name), pronunciation, and pronouns</w:t>
      </w:r>
    </w:p>
    <w:p w14:paraId="3C7A96A6" w14:textId="77777777" w:rsidR="00EB44BA" w:rsidRPr="00982684" w:rsidRDefault="00EB44BA" w:rsidP="00EB44BA">
      <w:r w:rsidRPr="00982684">
        <w:t xml:space="preserve">If you have a chosen name or preferred name or pronouns other than what is listed on the roster, </w:t>
      </w:r>
      <w:r>
        <w:t xml:space="preserve">let us </w:t>
      </w:r>
      <w:r w:rsidRPr="00982684">
        <w:t>know.</w:t>
      </w:r>
      <w:r>
        <w:t xml:space="preserve"> </w:t>
      </w:r>
      <w:r w:rsidRPr="00982684">
        <w:t>If you would like to have your name changed officially on Rutgers University</w:t>
      </w:r>
      <w:r>
        <w:t>–</w:t>
      </w:r>
      <w:r w:rsidRPr="00982684">
        <w:t xml:space="preserve">Camden rosters, please </w:t>
      </w:r>
      <w:r>
        <w:t xml:space="preserve">follow our </w:t>
      </w:r>
      <w:hyperlink r:id="rId31" w:history="1">
        <w:r w:rsidRPr="00511AF4">
          <w:rPr>
            <w:rStyle w:val="Hyperlink"/>
          </w:rPr>
          <w:t>Chosen Name Process</w:t>
        </w:r>
      </w:hyperlink>
      <w:r>
        <w:t>.</w:t>
      </w:r>
    </w:p>
    <w:p w14:paraId="45F2239D" w14:textId="77777777" w:rsidR="00EB44BA" w:rsidRPr="00982684" w:rsidRDefault="00EB44BA" w:rsidP="00EB44BA">
      <w:r w:rsidRPr="00982684">
        <w:lastRenderedPageBreak/>
        <w:t xml:space="preserve">In addition, </w:t>
      </w:r>
      <w:r>
        <w:t>w</w:t>
      </w:r>
      <w:r w:rsidRPr="00982684">
        <w:t xml:space="preserve">ithin </w:t>
      </w:r>
      <w:r>
        <w:t xml:space="preserve">your </w:t>
      </w:r>
      <w:r w:rsidRPr="00982684">
        <w:t>Canvas</w:t>
      </w:r>
      <w:r>
        <w:t xml:space="preserve"> course sites</w:t>
      </w:r>
      <w:r w:rsidRPr="00982684">
        <w:t xml:space="preserve">, </w:t>
      </w:r>
      <w:r>
        <w:t xml:space="preserve">the </w:t>
      </w:r>
      <w:hyperlink r:id="rId32" w:history="1">
        <w:r w:rsidRPr="00511AF4">
          <w:rPr>
            <w:rStyle w:val="Hyperlink"/>
          </w:rPr>
          <w:t>Rutgers Shout-Out</w:t>
        </w:r>
      </w:hyperlink>
      <w:r w:rsidRPr="00982684">
        <w:t xml:space="preserve"> </w:t>
      </w:r>
      <w:r>
        <w:t xml:space="preserve">tool </w:t>
      </w:r>
      <w:r w:rsidRPr="00982684">
        <w:t xml:space="preserve">allows </w:t>
      </w:r>
      <w:r>
        <w:t>you</w:t>
      </w:r>
      <w:r w:rsidRPr="00982684">
        <w:t xml:space="preserve"> to type the phonetic spelling of </w:t>
      </w:r>
      <w:r>
        <w:t>your</w:t>
      </w:r>
      <w:r w:rsidRPr="00982684">
        <w:t xml:space="preserve"> name </w:t>
      </w:r>
      <w:r>
        <w:t xml:space="preserve">and record the </w:t>
      </w:r>
      <w:r w:rsidRPr="00982684">
        <w:t>pronunc</w:t>
      </w:r>
      <w:r>
        <w:t>iation of your name</w:t>
      </w:r>
      <w:r w:rsidRPr="00982684">
        <w:t xml:space="preserve"> in a</w:t>
      </w:r>
      <w:r>
        <w:t xml:space="preserve"> shared audio </w:t>
      </w:r>
      <w:r w:rsidRPr="00982684">
        <w:t>recording</w:t>
      </w:r>
      <w:r>
        <w:t xml:space="preserve"> for your professor and fellow students</w:t>
      </w:r>
      <w:r w:rsidRPr="00982684">
        <w:t>.</w:t>
      </w:r>
    </w:p>
    <w:p w14:paraId="7267C9D1" w14:textId="77777777" w:rsidR="00B95874" w:rsidRDefault="00B95874" w:rsidP="00EB44BA">
      <w:pPr>
        <w:pStyle w:val="Heading1"/>
      </w:pPr>
    </w:p>
    <w:p w14:paraId="754D188C" w14:textId="1788B3D6" w:rsidR="00EB44BA" w:rsidRPr="00DE20AF" w:rsidRDefault="00EB44BA" w:rsidP="00B95874">
      <w:pPr>
        <w:pStyle w:val="Heading1"/>
        <w:jc w:val="left"/>
        <w:rPr>
          <w:rFonts w:ascii="Times New Roman" w:hAnsi="Times New Roman"/>
          <w:sz w:val="24"/>
          <w:szCs w:val="24"/>
        </w:rPr>
      </w:pPr>
      <w:r w:rsidRPr="00DE20AF">
        <w:rPr>
          <w:rFonts w:ascii="Times New Roman" w:hAnsi="Times New Roman"/>
          <w:sz w:val="24"/>
          <w:szCs w:val="24"/>
        </w:rPr>
        <w:t>Dean of Students Office—CARES Team</w:t>
      </w:r>
    </w:p>
    <w:p w14:paraId="29B39CE2" w14:textId="77777777" w:rsidR="00EB44BA" w:rsidRPr="00982684" w:rsidRDefault="00EB44BA" w:rsidP="00EB44BA">
      <w:r w:rsidRPr="00982684">
        <w:t>College is a time when you may be testing your independence and/or striving to find yourself. It</w:t>
      </w:r>
      <w:r>
        <w:t>’</w:t>
      </w:r>
      <w:r w:rsidRPr="00982684">
        <w:t xml:space="preserve">s not uncommon for these journeys to have rough points. The Dean of Students Office is here to assist you by strategically and effectively handling and referring student concerns/needs across all areas of the campus and University as needed. For some students, personal, emotional, psychological, academic, or other challenges may hinder their ability to succeed both in and outside of the classroom. The Dean of Students Office serves as your initial contact if you need assistance with these challenges. You can learn more about the free services by calling </w:t>
      </w:r>
      <w:hyperlink r:id="rId33" w:history="1">
        <w:r w:rsidRPr="00785C77">
          <w:rPr>
            <w:rStyle w:val="Hyperlink"/>
          </w:rPr>
          <w:t>(856) 225-6050</w:t>
        </w:r>
      </w:hyperlink>
      <w:r w:rsidRPr="00982684">
        <w:t xml:space="preserve">, </w:t>
      </w:r>
      <w:hyperlink r:id="rId34" w:history="1">
        <w:r w:rsidRPr="00785C77">
          <w:rPr>
            <w:rStyle w:val="Hyperlink"/>
          </w:rPr>
          <w:t>emailing</w:t>
        </w:r>
      </w:hyperlink>
      <w:r w:rsidRPr="00982684">
        <w:t>, or visiting the</w:t>
      </w:r>
      <w:r>
        <w:t xml:space="preserve"> </w:t>
      </w:r>
      <w:hyperlink r:id="rId35" w:history="1">
        <w:r w:rsidRPr="00670D07">
          <w:rPr>
            <w:rStyle w:val="Hyperlink"/>
          </w:rPr>
          <w:t>Dean of Students website</w:t>
        </w:r>
      </w:hyperlink>
      <w:r>
        <w:t>.</w:t>
      </w:r>
    </w:p>
    <w:p w14:paraId="4DEDF0FD" w14:textId="77777777" w:rsidR="00103E91" w:rsidRDefault="00103E91" w:rsidP="00EB44BA">
      <w:pPr>
        <w:pStyle w:val="Heading1"/>
      </w:pPr>
    </w:p>
    <w:p w14:paraId="6A9664D6" w14:textId="03F0F4DA" w:rsidR="00EB44BA" w:rsidRPr="00DE20AF" w:rsidRDefault="00EB44BA" w:rsidP="00103E91">
      <w:pPr>
        <w:pStyle w:val="Heading1"/>
        <w:jc w:val="left"/>
        <w:rPr>
          <w:rFonts w:ascii="Times New Roman" w:hAnsi="Times New Roman"/>
          <w:sz w:val="24"/>
          <w:szCs w:val="24"/>
        </w:rPr>
      </w:pPr>
      <w:r w:rsidRPr="00DE20AF">
        <w:rPr>
          <w:rFonts w:ascii="Times New Roman" w:hAnsi="Times New Roman"/>
          <w:sz w:val="24"/>
          <w:szCs w:val="24"/>
        </w:rPr>
        <w:t>Office of Disability Services (ODS)—Students with Disabilities</w:t>
      </w:r>
    </w:p>
    <w:p w14:paraId="7ECDE8C8" w14:textId="0B4D1053" w:rsidR="00EB44BA" w:rsidRPr="00982684" w:rsidRDefault="00EB44BA" w:rsidP="00EB44BA">
      <w:r w:rsidRPr="00982684">
        <w:t xml:space="preserve">If you </w:t>
      </w:r>
      <w:r>
        <w:t>need</w:t>
      </w:r>
      <w:r w:rsidRPr="00982684">
        <w:t xml:space="preserve"> academic support for </w:t>
      </w:r>
      <w:r>
        <w:t>your</w:t>
      </w:r>
      <w:r w:rsidRPr="00982684">
        <w:t xml:space="preserve"> course</w:t>
      </w:r>
      <w:r>
        <w:t>s</w:t>
      </w:r>
      <w:r w:rsidRPr="00982684">
        <w:t>, accommodations can be provided once you share a Letter of Accommodation issued by the Office of Disability Services (ODS) that specifies your accommodations indicated. If you have already registered with</w:t>
      </w:r>
      <w:r>
        <w:t xml:space="preserve"> </w:t>
      </w:r>
      <w:r w:rsidRPr="00982684">
        <w:t xml:space="preserve">ODS and have your Letter of Accommodation, please share this with </w:t>
      </w:r>
      <w:r>
        <w:t>your instructor</w:t>
      </w:r>
      <w:r w:rsidRPr="00982684">
        <w:t xml:space="preserve"> early in the course. If you have not registered with ODS and you have or think you have a disability (learning, sensory, physical, chronic health, mental health or attentional), please </w:t>
      </w:r>
      <w:r>
        <w:t xml:space="preserve">visit the </w:t>
      </w:r>
      <w:hyperlink r:id="rId36" w:history="1">
        <w:r w:rsidRPr="00670D07">
          <w:rPr>
            <w:rStyle w:val="Hyperlink"/>
          </w:rPr>
          <w:t>ODS website</w:t>
        </w:r>
      </w:hyperlink>
      <w:r w:rsidRPr="00982684">
        <w:t xml:space="preserve">, </w:t>
      </w:r>
      <w:hyperlink r:id="rId37" w:history="1">
        <w:r w:rsidRPr="00ED2F07">
          <w:rPr>
            <w:rStyle w:val="Hyperlink"/>
          </w:rPr>
          <w:t>email</w:t>
        </w:r>
      </w:hyperlink>
      <w:r>
        <w:t>,</w:t>
      </w:r>
      <w:r w:rsidRPr="00982684">
        <w:t xml:space="preserve"> or call </w:t>
      </w:r>
      <w:hyperlink r:id="rId38" w:history="1">
        <w:r w:rsidRPr="00670D07">
          <w:rPr>
            <w:rStyle w:val="Hyperlink"/>
          </w:rPr>
          <w:t>(856) 225-6954</w:t>
        </w:r>
      </w:hyperlink>
      <w:r w:rsidRPr="00982684">
        <w:t>.</w:t>
      </w:r>
      <w:r w:rsidR="00103E91">
        <w:t xml:space="preserve">  </w:t>
      </w:r>
      <w:r w:rsidRPr="00982684">
        <w:t>Please Note: Accommodations will be provided only for students with a Letter of Accommodation from ODS. Accommodation Letters only provide information about the accommodation, not about the disability or diagnosis.</w:t>
      </w:r>
    </w:p>
    <w:p w14:paraId="60D60FA9" w14:textId="77777777" w:rsidR="00103E91" w:rsidRDefault="00103E91" w:rsidP="00EB44BA">
      <w:pPr>
        <w:pStyle w:val="Heading1"/>
      </w:pPr>
    </w:p>
    <w:p w14:paraId="3C6839BE" w14:textId="2677E698" w:rsidR="00EB44BA" w:rsidRPr="00DE20AF" w:rsidRDefault="00EB44BA" w:rsidP="00103E91">
      <w:pPr>
        <w:pStyle w:val="Heading1"/>
        <w:jc w:val="left"/>
        <w:rPr>
          <w:rFonts w:ascii="Times New Roman" w:hAnsi="Times New Roman"/>
          <w:sz w:val="24"/>
          <w:szCs w:val="24"/>
        </w:rPr>
      </w:pPr>
      <w:r w:rsidRPr="00DE20AF">
        <w:rPr>
          <w:rFonts w:ascii="Times New Roman" w:hAnsi="Times New Roman"/>
          <w:sz w:val="24"/>
          <w:szCs w:val="24"/>
        </w:rPr>
        <w:t>Help Desk (IT support and services)</w:t>
      </w:r>
    </w:p>
    <w:p w14:paraId="057BF5E2" w14:textId="77777777" w:rsidR="00EB44BA" w:rsidRPr="00982684" w:rsidRDefault="00EB44BA" w:rsidP="00EB44BA">
      <w:r w:rsidRPr="00982684">
        <w:t xml:space="preserve">For technical assistance, visit Help Desk in the Rutgers Student Computer Lab on the first floor of Robeson Library, call </w:t>
      </w:r>
      <w:hyperlink r:id="rId39" w:history="1">
        <w:r w:rsidRPr="002E1B6E">
          <w:rPr>
            <w:rStyle w:val="Hyperlink"/>
          </w:rPr>
          <w:t>(856) 225-6274</w:t>
        </w:r>
      </w:hyperlink>
      <w:r w:rsidRPr="00982684">
        <w:t xml:space="preserve"> or </w:t>
      </w:r>
      <w:hyperlink r:id="rId40" w:history="1">
        <w:r w:rsidRPr="002E1B6E">
          <w:rPr>
            <w:rStyle w:val="Hyperlink"/>
          </w:rPr>
          <w:t>email</w:t>
        </w:r>
      </w:hyperlink>
      <w:r w:rsidRPr="00982684">
        <w:t xml:space="preserve">. Help Desk support is available during </w:t>
      </w:r>
      <w:hyperlink r:id="rId41" w:history="1">
        <w:r w:rsidRPr="00982684">
          <w:rPr>
            <w:rStyle w:val="Hyperlink"/>
          </w:rPr>
          <w:t>lab hours</w:t>
        </w:r>
      </w:hyperlink>
      <w:r w:rsidRPr="00982684">
        <w:t xml:space="preserve">. </w:t>
      </w:r>
      <w:r>
        <w:t xml:space="preserve">Visit the </w:t>
      </w:r>
      <w:hyperlink r:id="rId42" w:history="1">
        <w:r w:rsidRPr="000A144D">
          <w:rPr>
            <w:rStyle w:val="Hyperlink"/>
          </w:rPr>
          <w:t>IT FAQ page</w:t>
        </w:r>
      </w:hyperlink>
      <w:r>
        <w:t xml:space="preserve"> for information and documentation.</w:t>
      </w:r>
    </w:p>
    <w:p w14:paraId="7DDC8EFC" w14:textId="77777777" w:rsidR="00592702" w:rsidRDefault="00592702" w:rsidP="00EB44BA">
      <w:pPr>
        <w:pStyle w:val="Heading1"/>
      </w:pPr>
    </w:p>
    <w:p w14:paraId="7F9499FE" w14:textId="69BC74DF" w:rsidR="00EB44BA" w:rsidRPr="00DE20AF" w:rsidRDefault="00EB44BA" w:rsidP="00592702">
      <w:pPr>
        <w:pStyle w:val="Heading1"/>
        <w:jc w:val="left"/>
        <w:rPr>
          <w:rFonts w:ascii="Times New Roman" w:hAnsi="Times New Roman"/>
          <w:sz w:val="24"/>
          <w:szCs w:val="24"/>
        </w:rPr>
      </w:pPr>
      <w:r w:rsidRPr="00DE20AF">
        <w:rPr>
          <w:rFonts w:ascii="Times New Roman" w:hAnsi="Times New Roman"/>
          <w:sz w:val="24"/>
          <w:szCs w:val="24"/>
        </w:rPr>
        <w:t>Paul Robeson Library (reference desk, study space, computer lab, resources)</w:t>
      </w:r>
    </w:p>
    <w:p w14:paraId="02E49CA3" w14:textId="77777777" w:rsidR="00EB44BA" w:rsidRPr="00982684" w:rsidRDefault="00EB44BA" w:rsidP="00EB44BA">
      <w:r w:rsidRPr="00982684">
        <w:t>We are here to help you succeed! Our dedicated library team will boost your library research skills via workshops and reference help. Our experts will help you find the latest resources to advance your research and strengthen your teaching. If we don</w:t>
      </w:r>
      <w:r>
        <w:t>’</w:t>
      </w:r>
      <w:r w:rsidRPr="00982684">
        <w:t>t have what you are looking for, our team will get those items from partner libraries. Our vibrant exhibits and displays will tell you many new stories and our Rutgers</w:t>
      </w:r>
      <w:r>
        <w:t>–</w:t>
      </w:r>
      <w:r w:rsidRPr="00982684">
        <w:t>Camden faculty publications area will inspire you. Robeson Library is part of what makes Rutgers</w:t>
      </w:r>
      <w:r>
        <w:t>–</w:t>
      </w:r>
      <w:r w:rsidRPr="00982684">
        <w:t>Camden an exciting place to learn! More information is available</w:t>
      </w:r>
      <w:r>
        <w:t xml:space="preserve"> on the </w:t>
      </w:r>
      <w:hyperlink r:id="rId43" w:history="1">
        <w:r w:rsidRPr="008D0C2B">
          <w:rPr>
            <w:rStyle w:val="Hyperlink"/>
          </w:rPr>
          <w:t>Robeson Library website</w:t>
        </w:r>
      </w:hyperlink>
      <w:r>
        <w:t>.</w:t>
      </w:r>
    </w:p>
    <w:p w14:paraId="6FD9DF39" w14:textId="77777777" w:rsidR="007F5012" w:rsidRDefault="007F5012" w:rsidP="00EB44BA">
      <w:pPr>
        <w:pStyle w:val="Heading1"/>
        <w:rPr>
          <w:sz w:val="24"/>
          <w:szCs w:val="24"/>
        </w:rPr>
      </w:pPr>
    </w:p>
    <w:p w14:paraId="1759DA55" w14:textId="09111832" w:rsidR="00EB44BA" w:rsidRPr="00DE20AF" w:rsidRDefault="00EB44BA" w:rsidP="007F5012">
      <w:pPr>
        <w:pStyle w:val="Heading1"/>
        <w:jc w:val="left"/>
        <w:rPr>
          <w:rFonts w:ascii="Times New Roman" w:hAnsi="Times New Roman"/>
          <w:sz w:val="24"/>
          <w:szCs w:val="24"/>
        </w:rPr>
      </w:pPr>
      <w:r w:rsidRPr="00DE20AF">
        <w:rPr>
          <w:rFonts w:ascii="Times New Roman" w:hAnsi="Times New Roman"/>
          <w:sz w:val="24"/>
          <w:szCs w:val="24"/>
        </w:rPr>
        <w:t>Office of Military and Veteran Affairs—Veteran, Active Duty, and National Guard Member Services</w:t>
      </w:r>
    </w:p>
    <w:p w14:paraId="6D199C6F" w14:textId="77777777" w:rsidR="00EB44BA" w:rsidRDefault="00EB44BA" w:rsidP="00EB44BA">
      <w:pPr>
        <w:rPr>
          <w:rStyle w:val="Hyperlink"/>
        </w:rPr>
      </w:pPr>
      <w:r w:rsidRPr="00982684">
        <w:t xml:space="preserve">The Office of Military and Veterans Affairs and </w:t>
      </w:r>
      <w:r>
        <w:t>Rutgers University–Camden</w:t>
      </w:r>
      <w:r w:rsidRPr="00982684">
        <w:t xml:space="preserve"> support our students who have served and their family members, including providing explanations of benefits, referrals to resources on and off campus, supporting students who are deployed for active duty</w:t>
      </w:r>
      <w:r>
        <w:t xml:space="preserve">, and </w:t>
      </w:r>
      <w:r w:rsidRPr="00982684">
        <w:t xml:space="preserve">answering questions. If you need assistance and are an active duty, National </w:t>
      </w:r>
      <w:r w:rsidRPr="00982684">
        <w:lastRenderedPageBreak/>
        <w:t xml:space="preserve">Guard, or veteran (or are a family member), </w:t>
      </w:r>
      <w:r>
        <w:t xml:space="preserve">we </w:t>
      </w:r>
      <w:r w:rsidRPr="00982684">
        <w:t xml:space="preserve">can assist. </w:t>
      </w:r>
      <w:r>
        <w:t>F</w:t>
      </w:r>
      <w:r w:rsidRPr="00982684">
        <w:t xml:space="preserve">ind more information by calling 856-225-2791 or visiting the </w:t>
      </w:r>
      <w:hyperlink r:id="rId44" w:history="1">
        <w:r w:rsidRPr="0089364E">
          <w:rPr>
            <w:rStyle w:val="Hyperlink"/>
          </w:rPr>
          <w:t>Office of Military and Veteran Affairs website</w:t>
        </w:r>
      </w:hyperlink>
    </w:p>
    <w:p w14:paraId="2E8B93EA" w14:textId="77777777" w:rsidR="007F5012" w:rsidRDefault="007F5012" w:rsidP="007F5012">
      <w:pPr>
        <w:pStyle w:val="Heading1"/>
        <w:jc w:val="left"/>
      </w:pPr>
    </w:p>
    <w:p w14:paraId="0A934FF4" w14:textId="14557C3B" w:rsidR="00EB44BA" w:rsidRPr="00DE20AF" w:rsidRDefault="00EB44BA" w:rsidP="007F5012">
      <w:pPr>
        <w:pStyle w:val="Heading1"/>
        <w:jc w:val="left"/>
        <w:rPr>
          <w:rFonts w:ascii="Times New Roman" w:hAnsi="Times New Roman"/>
          <w:sz w:val="24"/>
          <w:szCs w:val="24"/>
        </w:rPr>
      </w:pPr>
      <w:r w:rsidRPr="00DE20AF">
        <w:rPr>
          <w:rFonts w:ascii="Times New Roman" w:hAnsi="Times New Roman"/>
          <w:sz w:val="24"/>
          <w:szCs w:val="24"/>
        </w:rPr>
        <w:t>Title IX and the Violence Prevention &amp; Victim Assistance Office</w:t>
      </w:r>
    </w:p>
    <w:p w14:paraId="506F0068" w14:textId="77777777" w:rsidR="00EB44BA" w:rsidRPr="00982684" w:rsidRDefault="00EB44BA" w:rsidP="00EB44BA">
      <w:pPr>
        <w:rPr>
          <w:rFonts w:eastAsia="Arial"/>
        </w:rPr>
      </w:pPr>
      <w:r>
        <w:rPr>
          <w:rFonts w:eastAsia="Arial"/>
        </w:rPr>
        <w:t>Rutgers University–Camden</w:t>
      </w:r>
      <w:r w:rsidRPr="00982684">
        <w:rPr>
          <w:rFonts w:eastAsia="Arial"/>
        </w:rPr>
        <w:t xml:space="preserve"> strives to create a campus community free from discrimination and interpersonal violence and harm. If you have experienced sexual violence, domestic/dating violence, stalking or any form of sex or gender discrimination, help is available. The office for Violence Prevention and Victim Assistance provides support to students. For more information about VPVA or to schedule a time to speak with an advocate visit</w:t>
      </w:r>
      <w:r>
        <w:rPr>
          <w:rFonts w:eastAsia="Arial"/>
        </w:rPr>
        <w:t xml:space="preserve"> the </w:t>
      </w:r>
      <w:hyperlink r:id="rId45" w:history="1">
        <w:r w:rsidRPr="003E73ED">
          <w:rPr>
            <w:rStyle w:val="Hyperlink"/>
            <w:rFonts w:eastAsia="Arial"/>
          </w:rPr>
          <w:t>VPVA website</w:t>
        </w:r>
      </w:hyperlink>
      <w:r>
        <w:rPr>
          <w:rFonts w:eastAsia="Arial"/>
        </w:rPr>
        <w:t>.</w:t>
      </w:r>
      <w:r w:rsidRPr="00982684">
        <w:rPr>
          <w:rFonts w:eastAsia="Arial"/>
        </w:rPr>
        <w:t xml:space="preserve"> To report an incident or speak with the Title IX coordinator, please visit</w:t>
      </w:r>
      <w:r>
        <w:rPr>
          <w:rFonts w:eastAsia="Arial"/>
        </w:rPr>
        <w:t xml:space="preserve"> our </w:t>
      </w:r>
      <w:hyperlink r:id="rId46" w:history="1">
        <w:r w:rsidRPr="00574D72">
          <w:rPr>
            <w:rStyle w:val="Hyperlink"/>
            <w:rFonts w:eastAsia="Arial"/>
          </w:rPr>
          <w:t>Title IX website</w:t>
        </w:r>
      </w:hyperlink>
      <w:r>
        <w:rPr>
          <w:rFonts w:eastAsia="Arial"/>
        </w:rPr>
        <w:t>.</w:t>
      </w:r>
      <w:r w:rsidRPr="00982684">
        <w:rPr>
          <w:rFonts w:eastAsia="Arial"/>
        </w:rPr>
        <w:t xml:space="preserve"> If you choose to disclose to me, thank you for trusting me. I am obligated to report any disclosures to our title IX coordinator to ensure you receive the appropriate support and university response.</w:t>
      </w:r>
      <w:r>
        <w:rPr>
          <w:rFonts w:eastAsia="Arial"/>
        </w:rPr>
        <w:t>”</w:t>
      </w:r>
    </w:p>
    <w:p w14:paraId="4D6F7B89" w14:textId="77777777" w:rsidR="00EB44BA" w:rsidRDefault="00EB44BA" w:rsidP="00EB44BA">
      <w:r w:rsidRPr="00982684">
        <w:t>Please Note: All Rutgers employees (other than those designated as confidential resources such as advocates, counselors, clergy, and healthcare providers as listed in Appendix A to Policy 60.1.33) are required to report information about such discrimination and harassment to the University. This means that if you tell me or any faculty member about a situation of sexual harassment or sexual violence, or other related misconduct, we must share that information with the University</w:t>
      </w:r>
      <w:r>
        <w:t>’</w:t>
      </w:r>
      <w:r w:rsidRPr="00982684">
        <w:t>s Title IX Coordinator.</w:t>
      </w:r>
    </w:p>
    <w:p w14:paraId="59AE8330" w14:textId="77777777" w:rsidR="007F5012" w:rsidRDefault="007F5012" w:rsidP="00EB44BA">
      <w:pPr>
        <w:pStyle w:val="Heading1"/>
      </w:pPr>
    </w:p>
    <w:p w14:paraId="48E303DF" w14:textId="3BB63F7D" w:rsidR="00EB44BA" w:rsidRPr="00DE20AF" w:rsidRDefault="00EB44BA" w:rsidP="007F5012">
      <w:pPr>
        <w:pStyle w:val="Heading1"/>
        <w:jc w:val="left"/>
        <w:rPr>
          <w:rFonts w:ascii="Times New Roman" w:hAnsi="Times New Roman"/>
          <w:sz w:val="24"/>
          <w:szCs w:val="24"/>
        </w:rPr>
      </w:pPr>
      <w:r w:rsidRPr="00DE20AF">
        <w:rPr>
          <w:rFonts w:ascii="Times New Roman" w:hAnsi="Times New Roman"/>
          <w:sz w:val="24"/>
          <w:szCs w:val="24"/>
        </w:rPr>
        <w:t>Wellness Center—Health and Wellbeing Resources</w:t>
      </w:r>
    </w:p>
    <w:p w14:paraId="48185854" w14:textId="77777777" w:rsidR="00EB44BA" w:rsidRPr="00982684" w:rsidRDefault="00EB44BA" w:rsidP="00EB44BA">
      <w:r w:rsidRPr="00982684">
        <w:t xml:space="preserve">Health and well-being impact learning and academic success. Throughout your time in college, you may experience a range of concerns that can create barriers to your academic success. These might include illnesses, strained relationships, anxiety, high levels of stress, </w:t>
      </w:r>
      <w:proofErr w:type="gramStart"/>
      <w:r w:rsidRPr="00982684">
        <w:t>alcohol</w:t>
      </w:r>
      <w:proofErr w:type="gramEnd"/>
      <w:r w:rsidRPr="00982684">
        <w:t xml:space="preserve"> or drug problems, feeling down, or loss of motivation. The Wellness Center Medical and Counseling staff can help with these or other issues you may experience. You can learn about the free, confidential medical and mental health services available on campus by calling </w:t>
      </w:r>
      <w:hyperlink r:id="rId47" w:history="1">
        <w:r w:rsidRPr="00771D8E">
          <w:rPr>
            <w:rStyle w:val="Hyperlink"/>
          </w:rPr>
          <w:t>(856) 225-6005</w:t>
        </w:r>
      </w:hyperlink>
      <w:r w:rsidRPr="00982684">
        <w:t xml:space="preserve">, visiting the </w:t>
      </w:r>
      <w:hyperlink r:id="rId48" w:history="1">
        <w:r w:rsidRPr="00771D8E">
          <w:rPr>
            <w:rStyle w:val="Hyperlink"/>
          </w:rPr>
          <w:t>Wellness Center website</w:t>
        </w:r>
      </w:hyperlink>
      <w:r>
        <w:t>,</w:t>
      </w:r>
      <w:r w:rsidRPr="00982684">
        <w:t xml:space="preserve"> or visiting the Wellness Center on the 2nd Floor of the Campus Center.</w:t>
      </w:r>
    </w:p>
    <w:p w14:paraId="19C738A5" w14:textId="77777777" w:rsidR="003C7456" w:rsidRDefault="003C7456" w:rsidP="00EB44BA">
      <w:pPr>
        <w:pStyle w:val="Heading1"/>
      </w:pPr>
    </w:p>
    <w:p w14:paraId="690171F1" w14:textId="5BE2759F" w:rsidR="00EB44BA" w:rsidRPr="00DE20AF" w:rsidRDefault="00EB44BA" w:rsidP="003C7456">
      <w:pPr>
        <w:pStyle w:val="Heading1"/>
        <w:jc w:val="left"/>
        <w:rPr>
          <w:rFonts w:ascii="Times New Roman" w:hAnsi="Times New Roman"/>
          <w:sz w:val="24"/>
          <w:szCs w:val="24"/>
        </w:rPr>
      </w:pPr>
      <w:r w:rsidRPr="00DE20AF">
        <w:rPr>
          <w:rFonts w:ascii="Times New Roman" w:hAnsi="Times New Roman"/>
          <w:sz w:val="24"/>
          <w:szCs w:val="24"/>
        </w:rPr>
        <w:t>Writing and Design Lab—Writing Support and Services</w:t>
      </w:r>
    </w:p>
    <w:p w14:paraId="777D2C2C" w14:textId="77777777" w:rsidR="00EB44BA" w:rsidRPr="00982684" w:rsidRDefault="00EB44BA" w:rsidP="00EB44BA">
      <w:r w:rsidRPr="00982684">
        <w:t>If you need assistance with writing, audio recordings, web creation</w:t>
      </w:r>
      <w:r>
        <w:t>,</w:t>
      </w:r>
      <w:r w:rsidRPr="00982684">
        <w:t xml:space="preserve"> or other </w:t>
      </w:r>
      <w:r>
        <w:t>technology</w:t>
      </w:r>
      <w:r w:rsidRPr="00982684">
        <w:t xml:space="preserve"> used in class for creating content, the Writing and Design Lab can help. </w:t>
      </w:r>
      <w:r>
        <w:t>We</w:t>
      </w:r>
      <w:r w:rsidRPr="00982684">
        <w:t xml:space="preserve"> offer personal tutoring, workshops</w:t>
      </w:r>
      <w:r>
        <w:t xml:space="preserve">, and </w:t>
      </w:r>
      <w:r w:rsidRPr="00982684">
        <w:t xml:space="preserve">online assistance. You can learn more by </w:t>
      </w:r>
      <w:hyperlink r:id="rId49" w:history="1">
        <w:r w:rsidRPr="00831834">
          <w:rPr>
            <w:rStyle w:val="Hyperlink"/>
          </w:rPr>
          <w:t>emailing us</w:t>
        </w:r>
      </w:hyperlink>
      <w:r w:rsidRPr="00982684">
        <w:t xml:space="preserve"> </w:t>
      </w:r>
      <w:hyperlink r:id="rId50">
        <w:r w:rsidRPr="00982684">
          <w:rPr>
            <w:rStyle w:val="Hyperlink"/>
          </w:rPr>
          <w:t>rutgers.wdl@rutgers.edu</w:t>
        </w:r>
      </w:hyperlink>
      <w:r w:rsidRPr="00982684">
        <w:t xml:space="preserve"> or visiting the </w:t>
      </w:r>
      <w:hyperlink r:id="rId51" w:history="1">
        <w:r w:rsidRPr="00831834">
          <w:rPr>
            <w:rStyle w:val="Hyperlink"/>
          </w:rPr>
          <w:t>WDL website</w:t>
        </w:r>
      </w:hyperlink>
      <w:r w:rsidRPr="00982684">
        <w:t xml:space="preserve">. </w:t>
      </w:r>
      <w:r>
        <w:t>From</w:t>
      </w:r>
      <w:r w:rsidRPr="00982684">
        <w:t xml:space="preserve"> the website</w:t>
      </w:r>
      <w:r>
        <w:t>,</w:t>
      </w:r>
      <w:r w:rsidRPr="00982684">
        <w:t xml:space="preserve"> you can schedule an appointment.</w:t>
      </w:r>
    </w:p>
    <w:p w14:paraId="20614324" w14:textId="77777777" w:rsidR="003C7456" w:rsidRDefault="003C7456" w:rsidP="00EB44BA">
      <w:pPr>
        <w:pStyle w:val="Heading1"/>
      </w:pPr>
    </w:p>
    <w:p w14:paraId="18149D55" w14:textId="0AD4CA4B" w:rsidR="00EB44BA" w:rsidRPr="00DE20AF" w:rsidRDefault="00EB44BA" w:rsidP="003C7456">
      <w:pPr>
        <w:pStyle w:val="Heading1"/>
        <w:jc w:val="left"/>
        <w:rPr>
          <w:rFonts w:ascii="Times New Roman" w:hAnsi="Times New Roman"/>
          <w:sz w:val="24"/>
          <w:szCs w:val="24"/>
        </w:rPr>
      </w:pPr>
      <w:r w:rsidRPr="00DE20AF">
        <w:rPr>
          <w:rFonts w:ascii="Times New Roman" w:hAnsi="Times New Roman"/>
          <w:sz w:val="24"/>
          <w:szCs w:val="24"/>
        </w:rPr>
        <w:t>Wellbeing—National and State Resources in Alphabetical Order</w:t>
      </w:r>
    </w:p>
    <w:p w14:paraId="69E47767"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Crisis Text Line: text HOME to 741741</w:t>
      </w:r>
    </w:p>
    <w:p w14:paraId="7CC5AD17"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Crisis Text Line for Students of Color: text STEVE to 741741</w:t>
      </w:r>
    </w:p>
    <w:p w14:paraId="468E432A"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 xml:space="preserve">National Domestic Violence Helpline: </w:t>
      </w:r>
      <w:hyperlink r:id="rId52" w:history="1">
        <w:r w:rsidRPr="00357DC9">
          <w:rPr>
            <w:rStyle w:val="Hyperlink"/>
            <w:rFonts w:ascii="Times New Roman" w:hAnsi="Times New Roman"/>
          </w:rPr>
          <w:t>(800) 799-7233</w:t>
        </w:r>
      </w:hyperlink>
      <w:r w:rsidRPr="00357DC9">
        <w:rPr>
          <w:rFonts w:ascii="Times New Roman" w:hAnsi="Times New Roman"/>
        </w:rPr>
        <w:t xml:space="preserve"> or text LOVEIS to 22522</w:t>
      </w:r>
    </w:p>
    <w:p w14:paraId="5AB38D2E"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 xml:space="preserve">National Substance Abuse helpline, SAMHSA’s National Helpline, </w:t>
      </w:r>
      <w:hyperlink r:id="rId53" w:tgtFrame="_blank" w:history="1">
        <w:r w:rsidRPr="00357DC9">
          <w:rPr>
            <w:rStyle w:val="Hyperlink"/>
            <w:rFonts w:ascii="Times New Roman" w:hAnsi="Times New Roman"/>
          </w:rPr>
          <w:t>(800) 662-HELP</w:t>
        </w:r>
      </w:hyperlink>
      <w:r w:rsidRPr="00357DC9">
        <w:rPr>
          <w:rFonts w:ascii="Times New Roman" w:hAnsi="Times New Roman"/>
        </w:rPr>
        <w:t xml:space="preserve"> (4357)</w:t>
      </w:r>
    </w:p>
    <w:p w14:paraId="353BFF45"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 xml:space="preserve">National Suicide Prevention Lifeline: </w:t>
      </w:r>
      <w:hyperlink r:id="rId54" w:history="1">
        <w:r w:rsidRPr="00357DC9">
          <w:rPr>
            <w:rStyle w:val="Hyperlink"/>
            <w:rFonts w:ascii="Times New Roman" w:hAnsi="Times New Roman"/>
          </w:rPr>
          <w:t>(800) 273-8255</w:t>
        </w:r>
      </w:hyperlink>
    </w:p>
    <w:p w14:paraId="59BCC093" w14:textId="77777777" w:rsidR="00EB44BA" w:rsidRPr="00357DC9" w:rsidRDefault="00000000" w:rsidP="00EB44BA">
      <w:pPr>
        <w:pStyle w:val="ListParagraph"/>
        <w:numPr>
          <w:ilvl w:val="0"/>
          <w:numId w:val="31"/>
        </w:numPr>
        <w:spacing w:after="240" w:line="276" w:lineRule="auto"/>
        <w:rPr>
          <w:rFonts w:ascii="Times New Roman" w:hAnsi="Times New Roman"/>
        </w:rPr>
      </w:pPr>
      <w:hyperlink r:id="rId55" w:history="1">
        <w:r w:rsidR="00EB44BA" w:rsidRPr="00357DC9">
          <w:rPr>
            <w:rStyle w:val="Hyperlink"/>
            <w:rFonts w:ascii="Times New Roman" w:hAnsi="Times New Roman"/>
          </w:rPr>
          <w:t>NJ HOPE line</w:t>
        </w:r>
      </w:hyperlink>
      <w:r w:rsidR="00EB44BA" w:rsidRPr="00357DC9">
        <w:rPr>
          <w:rFonts w:ascii="Times New Roman" w:hAnsi="Times New Roman"/>
        </w:rPr>
        <w:t xml:space="preserve"> website</w:t>
      </w:r>
    </w:p>
    <w:p w14:paraId="39349E52"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 xml:space="preserve">The Sexual Assault helpline at </w:t>
      </w:r>
      <w:hyperlink r:id="rId56">
        <w:r w:rsidRPr="00357DC9">
          <w:rPr>
            <w:rStyle w:val="Hyperlink"/>
            <w:rFonts w:ascii="Times New Roman" w:hAnsi="Times New Roman"/>
          </w:rPr>
          <w:t>(800) 656-HOPE</w:t>
        </w:r>
      </w:hyperlink>
      <w:r w:rsidRPr="00357DC9">
        <w:rPr>
          <w:rFonts w:ascii="Times New Roman" w:hAnsi="Times New Roman"/>
        </w:rPr>
        <w:t xml:space="preserve"> (4673)</w:t>
      </w:r>
    </w:p>
    <w:p w14:paraId="32AA7E3D" w14:textId="77777777" w:rsidR="00EB44BA" w:rsidRPr="00357DC9" w:rsidRDefault="00EB44BA" w:rsidP="00EB44BA">
      <w:pPr>
        <w:pStyle w:val="ListParagraph"/>
        <w:numPr>
          <w:ilvl w:val="0"/>
          <w:numId w:val="31"/>
        </w:numPr>
        <w:spacing w:after="240" w:line="276" w:lineRule="auto"/>
        <w:rPr>
          <w:rFonts w:ascii="Times New Roman" w:hAnsi="Times New Roman"/>
        </w:rPr>
      </w:pPr>
      <w:r w:rsidRPr="00357DC9">
        <w:rPr>
          <w:rFonts w:ascii="Times New Roman" w:hAnsi="Times New Roman"/>
        </w:rPr>
        <w:t xml:space="preserve">Trevor Lifeline (LGBTQ+): </w:t>
      </w:r>
      <w:hyperlink r:id="rId57" w:history="1">
        <w:r w:rsidRPr="00357DC9">
          <w:rPr>
            <w:rStyle w:val="Hyperlink"/>
            <w:rFonts w:ascii="Times New Roman" w:hAnsi="Times New Roman"/>
          </w:rPr>
          <w:t>(866) 488-7386</w:t>
        </w:r>
      </w:hyperlink>
    </w:p>
    <w:p w14:paraId="51B9CAD1" w14:textId="0EEF2904" w:rsidR="00EB44BA" w:rsidRPr="003C7456" w:rsidRDefault="00EB44BA" w:rsidP="003C7456">
      <w:pPr>
        <w:pStyle w:val="Heading1"/>
        <w:jc w:val="left"/>
        <w:rPr>
          <w:sz w:val="24"/>
          <w:szCs w:val="24"/>
        </w:rPr>
      </w:pPr>
      <w:bookmarkStart w:id="0" w:name="_Links_in_this"/>
      <w:bookmarkEnd w:id="0"/>
      <w:r w:rsidRPr="003C7456">
        <w:rPr>
          <w:sz w:val="24"/>
          <w:szCs w:val="24"/>
        </w:rPr>
        <w:lastRenderedPageBreak/>
        <w:t xml:space="preserve">Links </w:t>
      </w:r>
      <w:r w:rsidR="003330B7">
        <w:rPr>
          <w:sz w:val="24"/>
          <w:szCs w:val="24"/>
          <w:lang w:val="en-US"/>
        </w:rPr>
        <w:t>to student resources</w:t>
      </w:r>
      <w:r w:rsidRPr="003C7456">
        <w:rPr>
          <w:sz w:val="24"/>
          <w:szCs w:val="24"/>
        </w:rPr>
        <w:t>, alphabetically</w:t>
      </w:r>
    </w:p>
    <w:p w14:paraId="5FA699E7"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Academic Integrity Policy: </w:t>
      </w:r>
      <w:hyperlink r:id="rId58">
        <w:r w:rsidRPr="00357DC9">
          <w:rPr>
            <w:rStyle w:val="Hyperlink"/>
            <w:rFonts w:ascii="Times New Roman" w:hAnsi="Times New Roman"/>
            <w:sz w:val="24"/>
            <w:szCs w:val="24"/>
          </w:rPr>
          <w:t>https://deanofstudents.camden.rutgers.edu/academic-integrity</w:t>
        </w:r>
      </w:hyperlink>
    </w:p>
    <w:p w14:paraId="156B14ED"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Chosen Name Process: </w:t>
      </w:r>
      <w:hyperlink r:id="rId59">
        <w:r w:rsidRPr="00357DC9">
          <w:rPr>
            <w:rStyle w:val="Hyperlink"/>
            <w:rFonts w:ascii="Times New Roman" w:hAnsi="Times New Roman"/>
            <w:sz w:val="24"/>
            <w:szCs w:val="24"/>
          </w:rPr>
          <w:t>https://belonging.camden.rutgers.edu/chosen-name-process</w:t>
        </w:r>
      </w:hyperlink>
    </w:p>
    <w:p w14:paraId="480E920D"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CLASS web: </w:t>
      </w:r>
      <w:hyperlink r:id="rId60">
        <w:r w:rsidRPr="00357DC9">
          <w:rPr>
            <w:rStyle w:val="Hyperlink"/>
            <w:rFonts w:ascii="Times New Roman" w:eastAsia="Arial" w:hAnsi="Times New Roman"/>
            <w:sz w:val="24"/>
            <w:szCs w:val="24"/>
          </w:rPr>
          <w:t>https://learn.camden.rutgers.edu</w:t>
        </w:r>
      </w:hyperlink>
    </w:p>
    <w:p w14:paraId="7205E146"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CLASS email: </w:t>
      </w:r>
      <w:hyperlink r:id="rId61">
        <w:r w:rsidRPr="00357DC9">
          <w:rPr>
            <w:rStyle w:val="Hyperlink"/>
            <w:rFonts w:ascii="Times New Roman" w:eastAsia="Arial" w:hAnsi="Times New Roman"/>
            <w:sz w:val="24"/>
            <w:szCs w:val="24"/>
          </w:rPr>
          <w:t>learningcenter@camden.rutgers.edu</w:t>
        </w:r>
      </w:hyperlink>
    </w:p>
    <w:p w14:paraId="66A0317D"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Dean of Students email: </w:t>
      </w:r>
      <w:hyperlink r:id="rId62">
        <w:r w:rsidRPr="00357DC9">
          <w:rPr>
            <w:rStyle w:val="Hyperlink"/>
            <w:rFonts w:ascii="Times New Roman" w:hAnsi="Times New Roman"/>
            <w:sz w:val="24"/>
            <w:szCs w:val="24"/>
          </w:rPr>
          <w:t>deanofstudents@camden.rutgers.edu</w:t>
        </w:r>
      </w:hyperlink>
    </w:p>
    <w:p w14:paraId="2A977A61"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Dean of Students website: </w:t>
      </w:r>
      <w:hyperlink r:id="rId63">
        <w:r w:rsidRPr="00357DC9">
          <w:rPr>
            <w:rStyle w:val="Hyperlink"/>
            <w:rFonts w:ascii="Times New Roman" w:hAnsi="Times New Roman"/>
            <w:sz w:val="24"/>
            <w:szCs w:val="24"/>
          </w:rPr>
          <w:t>http://deanofstudents.camden.rutgers.edu/</w:t>
        </w:r>
      </w:hyperlink>
    </w:p>
    <w:p w14:paraId="103E9948"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hAnsi="Times New Roman"/>
          <w:sz w:val="24"/>
          <w:szCs w:val="24"/>
        </w:rPr>
        <w:t xml:space="preserve">IT Help Desk computer lab: </w:t>
      </w:r>
      <w:hyperlink r:id="rId64" w:history="1">
        <w:r w:rsidRPr="00357DC9">
          <w:rPr>
            <w:rStyle w:val="Hyperlink"/>
            <w:rFonts w:ascii="Times New Roman" w:hAnsi="Times New Roman"/>
            <w:sz w:val="24"/>
            <w:szCs w:val="24"/>
          </w:rPr>
          <w:t>https://it.camden.rutgers.edu/facilities/lab/</w:t>
        </w:r>
      </w:hyperlink>
    </w:p>
    <w:p w14:paraId="4C8B21EB"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IT Help Desk email: </w:t>
      </w:r>
      <w:hyperlink r:id="rId65" w:history="1">
        <w:r w:rsidRPr="00357DC9">
          <w:rPr>
            <w:rStyle w:val="Hyperlink"/>
            <w:rFonts w:ascii="Times New Roman" w:hAnsi="Times New Roman"/>
            <w:sz w:val="24"/>
            <w:szCs w:val="24"/>
          </w:rPr>
          <w:t>help@camden.rutgers.edu</w:t>
        </w:r>
      </w:hyperlink>
    </w:p>
    <w:p w14:paraId="10A10825" w14:textId="77777777" w:rsidR="00EB44BA" w:rsidRPr="00357DC9" w:rsidRDefault="00EB44BA" w:rsidP="00EB44BA">
      <w:pPr>
        <w:pStyle w:val="ListParagraph"/>
        <w:numPr>
          <w:ilvl w:val="0"/>
          <w:numId w:val="31"/>
        </w:numPr>
        <w:spacing w:after="240" w:line="276" w:lineRule="auto"/>
        <w:rPr>
          <w:rStyle w:val="Hyperlink"/>
          <w:rFonts w:ascii="Times New Roman" w:eastAsia="Arial" w:hAnsi="Times New Roman"/>
          <w:color w:val="000000" w:themeColor="text1"/>
          <w:sz w:val="24"/>
          <w:szCs w:val="24"/>
        </w:rPr>
      </w:pPr>
      <w:r w:rsidRPr="00357DC9">
        <w:rPr>
          <w:rFonts w:ascii="Times New Roman" w:eastAsia="Arial" w:hAnsi="Times New Roman"/>
          <w:sz w:val="24"/>
          <w:szCs w:val="24"/>
        </w:rPr>
        <w:t xml:space="preserve">IT </w:t>
      </w:r>
      <w:proofErr w:type="gramStart"/>
      <w:r w:rsidRPr="00357DC9">
        <w:rPr>
          <w:rFonts w:ascii="Times New Roman" w:eastAsia="Arial" w:hAnsi="Times New Roman"/>
          <w:sz w:val="24"/>
          <w:szCs w:val="24"/>
        </w:rPr>
        <w:t>Frequently-Asked</w:t>
      </w:r>
      <w:proofErr w:type="gramEnd"/>
      <w:r w:rsidRPr="00357DC9">
        <w:rPr>
          <w:rFonts w:ascii="Times New Roman" w:eastAsia="Arial" w:hAnsi="Times New Roman"/>
          <w:sz w:val="24"/>
          <w:szCs w:val="24"/>
        </w:rPr>
        <w:t xml:space="preserve"> Questions (FAQ): </w:t>
      </w:r>
      <w:hyperlink r:id="rId66" w:history="1">
        <w:r w:rsidRPr="00357DC9">
          <w:rPr>
            <w:rStyle w:val="Hyperlink"/>
            <w:rFonts w:ascii="Times New Roman" w:eastAsia="Arial" w:hAnsi="Times New Roman"/>
            <w:sz w:val="24"/>
            <w:szCs w:val="24"/>
          </w:rPr>
          <w:t>https://it.camden.rutgers.edu/help/faqs/</w:t>
        </w:r>
      </w:hyperlink>
    </w:p>
    <w:p w14:paraId="0CC229C5"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Military and Veteran Affairs: </w:t>
      </w:r>
      <w:hyperlink r:id="rId67" w:history="1">
        <w:r w:rsidRPr="00357DC9">
          <w:rPr>
            <w:rStyle w:val="Hyperlink"/>
            <w:rFonts w:ascii="Times New Roman" w:hAnsi="Times New Roman"/>
            <w:sz w:val="24"/>
            <w:szCs w:val="24"/>
          </w:rPr>
          <w:t>http://veterans.camden.rutgers.edu/</w:t>
        </w:r>
      </w:hyperlink>
    </w:p>
    <w:p w14:paraId="0FC91222"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ODS website: </w:t>
      </w:r>
      <w:hyperlink r:id="rId68" w:history="1">
        <w:r w:rsidRPr="00357DC9">
          <w:rPr>
            <w:rStyle w:val="Hyperlink"/>
            <w:rFonts w:ascii="Times New Roman" w:hAnsi="Times New Roman"/>
            <w:sz w:val="24"/>
            <w:szCs w:val="24"/>
          </w:rPr>
          <w:t>https://success.camden.rutgers.edu/disability-services</w:t>
        </w:r>
      </w:hyperlink>
    </w:p>
    <w:p w14:paraId="2FC9523B" w14:textId="77777777" w:rsidR="00EB44BA" w:rsidRPr="00357DC9" w:rsidRDefault="00EB44BA" w:rsidP="00EB44BA">
      <w:pPr>
        <w:pStyle w:val="ListParagraph"/>
        <w:numPr>
          <w:ilvl w:val="0"/>
          <w:numId w:val="31"/>
        </w:numPr>
        <w:spacing w:after="240" w:line="276" w:lineRule="auto"/>
        <w:rPr>
          <w:rStyle w:val="Hyperlink"/>
          <w:rFonts w:ascii="Times New Roman" w:eastAsia="Arial" w:hAnsi="Times New Roman"/>
          <w:color w:val="000000" w:themeColor="text1"/>
          <w:sz w:val="24"/>
          <w:szCs w:val="24"/>
        </w:rPr>
      </w:pPr>
      <w:r w:rsidRPr="00357DC9">
        <w:rPr>
          <w:rFonts w:ascii="Times New Roman" w:eastAsia="Arial" w:hAnsi="Times New Roman"/>
          <w:sz w:val="24"/>
          <w:szCs w:val="24"/>
        </w:rPr>
        <w:t xml:space="preserve">ODS email: </w:t>
      </w:r>
      <w:hyperlink r:id="rId69" w:history="1">
        <w:r w:rsidRPr="00357DC9">
          <w:rPr>
            <w:rStyle w:val="Hyperlink"/>
            <w:rFonts w:ascii="Times New Roman" w:hAnsi="Times New Roman"/>
            <w:sz w:val="24"/>
            <w:szCs w:val="24"/>
          </w:rPr>
          <w:t>disability-services@camden.rutgers.edu</w:t>
        </w:r>
      </w:hyperlink>
    </w:p>
    <w:p w14:paraId="59647DE5"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proofErr w:type="spellStart"/>
      <w:r w:rsidRPr="00357DC9">
        <w:rPr>
          <w:rFonts w:ascii="Times New Roman" w:eastAsia="Arial" w:hAnsi="Times New Roman"/>
          <w:sz w:val="24"/>
          <w:szCs w:val="24"/>
        </w:rPr>
        <w:t>RaptorConnect</w:t>
      </w:r>
      <w:proofErr w:type="spellEnd"/>
      <w:r w:rsidRPr="00357DC9">
        <w:rPr>
          <w:rFonts w:ascii="Times New Roman" w:eastAsia="Arial" w:hAnsi="Times New Roman"/>
          <w:sz w:val="24"/>
          <w:szCs w:val="24"/>
        </w:rPr>
        <w:t xml:space="preserve">: </w:t>
      </w:r>
      <w:hyperlink r:id="rId70" w:history="1">
        <w:r w:rsidRPr="00357DC9">
          <w:rPr>
            <w:rStyle w:val="Hyperlink"/>
            <w:rFonts w:ascii="Times New Roman" w:eastAsia="Arial" w:hAnsi="Times New Roman"/>
            <w:sz w:val="24"/>
            <w:szCs w:val="24"/>
          </w:rPr>
          <w:t>https://raptorconnect.camden.rutgers.edu</w:t>
        </w:r>
      </w:hyperlink>
    </w:p>
    <w:p w14:paraId="7F3E9992"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Robeson Library: </w:t>
      </w:r>
      <w:hyperlink r:id="rId71" w:history="1">
        <w:r w:rsidRPr="00357DC9">
          <w:rPr>
            <w:rStyle w:val="Hyperlink"/>
            <w:rFonts w:ascii="Times New Roman" w:hAnsi="Times New Roman"/>
            <w:sz w:val="24"/>
            <w:szCs w:val="24"/>
          </w:rPr>
          <w:t>https://www.libraries.rutgers.edu/camden</w:t>
        </w:r>
      </w:hyperlink>
    </w:p>
    <w:p w14:paraId="1F967F03"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Shout-Out: </w:t>
      </w:r>
      <w:hyperlink r:id="rId72" w:history="1">
        <w:r w:rsidRPr="00357DC9">
          <w:rPr>
            <w:rStyle w:val="Hyperlink"/>
            <w:rFonts w:ascii="Times New Roman" w:eastAsia="Arial" w:hAnsi="Times New Roman"/>
            <w:sz w:val="24"/>
            <w:szCs w:val="24"/>
          </w:rPr>
          <w:t>https://online.camden.rutgers.edu/shout-out-share-the-pronunciation-of-your-name/</w:t>
        </w:r>
      </w:hyperlink>
    </w:p>
    <w:p w14:paraId="6B934B10" w14:textId="77777777" w:rsidR="00EB44BA" w:rsidRPr="00357DC9" w:rsidRDefault="00EB44BA" w:rsidP="00EB44BA">
      <w:pPr>
        <w:pStyle w:val="ListParagraph"/>
        <w:numPr>
          <w:ilvl w:val="0"/>
          <w:numId w:val="31"/>
        </w:numPr>
        <w:spacing w:after="240" w:line="276" w:lineRule="auto"/>
        <w:rPr>
          <w:rFonts w:ascii="Times New Roman" w:eastAsia="Arial" w:hAnsi="Times New Roman"/>
          <w:sz w:val="24"/>
          <w:szCs w:val="24"/>
        </w:rPr>
      </w:pPr>
      <w:r w:rsidRPr="00357DC9">
        <w:rPr>
          <w:rFonts w:ascii="Times New Roman" w:eastAsia="Arial" w:hAnsi="Times New Roman"/>
          <w:sz w:val="24"/>
          <w:szCs w:val="24"/>
        </w:rPr>
        <w:t xml:space="preserve">Student Affairs Reporting form: </w:t>
      </w:r>
      <w:hyperlink r:id="rId73">
        <w:r w:rsidRPr="00357DC9">
          <w:rPr>
            <w:rStyle w:val="Hyperlink"/>
            <w:rFonts w:ascii="Times New Roman" w:hAnsi="Times New Roman"/>
            <w:sz w:val="24"/>
            <w:szCs w:val="24"/>
          </w:rPr>
          <w:t>https://deanofstudents.camden.rutgers.edu/reporting</w:t>
        </w:r>
      </w:hyperlink>
    </w:p>
    <w:p w14:paraId="0CB38EC4" w14:textId="77777777" w:rsidR="00EB44BA" w:rsidRPr="00357DC9" w:rsidRDefault="00EB44BA" w:rsidP="00EB44BA">
      <w:pPr>
        <w:pStyle w:val="ListParagraph"/>
        <w:numPr>
          <w:ilvl w:val="0"/>
          <w:numId w:val="31"/>
        </w:numPr>
        <w:spacing w:after="240" w:line="276" w:lineRule="auto"/>
        <w:rPr>
          <w:rStyle w:val="Hyperlink"/>
          <w:rFonts w:ascii="Times New Roman" w:eastAsia="Arial" w:hAnsi="Times New Roman"/>
          <w:color w:val="000000" w:themeColor="text1"/>
          <w:sz w:val="24"/>
          <w:szCs w:val="24"/>
        </w:rPr>
      </w:pPr>
      <w:r w:rsidRPr="00357DC9">
        <w:rPr>
          <w:rFonts w:ascii="Times New Roman" w:eastAsia="Arial" w:hAnsi="Times New Roman"/>
          <w:sz w:val="24"/>
          <w:szCs w:val="24"/>
        </w:rPr>
        <w:t xml:space="preserve">Student Code of Conduct: </w:t>
      </w:r>
      <w:hyperlink r:id="rId74">
        <w:r w:rsidRPr="00357DC9">
          <w:rPr>
            <w:rStyle w:val="Hyperlink"/>
            <w:rFonts w:ascii="Times New Roman" w:hAnsi="Times New Roman"/>
            <w:sz w:val="24"/>
            <w:szCs w:val="24"/>
          </w:rPr>
          <w:t>https://deanofstudents.camden.rutgers.edu/student-conduct</w:t>
        </w:r>
      </w:hyperlink>
    </w:p>
    <w:p w14:paraId="5F78A2AF" w14:textId="77777777" w:rsidR="00EB44BA" w:rsidRPr="00357DC9" w:rsidRDefault="00EB44BA" w:rsidP="00EB44BA">
      <w:pPr>
        <w:pStyle w:val="ListParagraph"/>
        <w:numPr>
          <w:ilvl w:val="0"/>
          <w:numId w:val="31"/>
        </w:numPr>
        <w:spacing w:after="240" w:line="276" w:lineRule="auto"/>
        <w:rPr>
          <w:rFonts w:ascii="Times New Roman" w:hAnsi="Times New Roman"/>
          <w:color w:val="0000FF"/>
          <w:sz w:val="24"/>
          <w:szCs w:val="24"/>
          <w:u w:val="single"/>
        </w:rPr>
      </w:pPr>
      <w:r w:rsidRPr="00357DC9">
        <w:rPr>
          <w:rFonts w:ascii="Times New Roman" w:eastAsia="Arial" w:hAnsi="Times New Roman"/>
          <w:sz w:val="24"/>
          <w:szCs w:val="24"/>
        </w:rPr>
        <w:t xml:space="preserve">Title IX Coordinator: </w:t>
      </w:r>
      <w:hyperlink r:id="rId75" w:history="1">
        <w:r w:rsidRPr="00357DC9">
          <w:rPr>
            <w:rStyle w:val="Hyperlink"/>
            <w:rFonts w:ascii="Times New Roman" w:eastAsia="Arial" w:hAnsi="Times New Roman"/>
            <w:sz w:val="24"/>
            <w:szCs w:val="24"/>
          </w:rPr>
          <w:t>https://respect.camden.rutgers.edu/</w:t>
        </w:r>
      </w:hyperlink>
    </w:p>
    <w:p w14:paraId="3205F73B" w14:textId="77777777" w:rsidR="00EB44BA" w:rsidRPr="00357DC9" w:rsidRDefault="00EB44BA" w:rsidP="00EB44BA">
      <w:pPr>
        <w:pStyle w:val="ListParagraph"/>
        <w:numPr>
          <w:ilvl w:val="0"/>
          <w:numId w:val="31"/>
        </w:numPr>
        <w:spacing w:after="240" w:line="276" w:lineRule="auto"/>
        <w:rPr>
          <w:rFonts w:ascii="Times New Roman" w:hAnsi="Times New Roman"/>
          <w:color w:val="0000FF"/>
          <w:sz w:val="24"/>
          <w:szCs w:val="24"/>
          <w:u w:val="single"/>
        </w:rPr>
      </w:pPr>
      <w:r w:rsidRPr="00357DC9">
        <w:rPr>
          <w:rFonts w:ascii="Times New Roman" w:eastAsia="Arial" w:hAnsi="Times New Roman"/>
          <w:sz w:val="24"/>
          <w:szCs w:val="24"/>
        </w:rPr>
        <w:t xml:space="preserve">Violence Prevention and Victim Assistance: </w:t>
      </w:r>
      <w:hyperlink r:id="rId76" w:history="1">
        <w:r w:rsidRPr="00357DC9">
          <w:rPr>
            <w:rStyle w:val="Hyperlink"/>
            <w:rFonts w:ascii="Times New Roman" w:eastAsia="Arial" w:hAnsi="Times New Roman"/>
            <w:sz w:val="24"/>
            <w:szCs w:val="24"/>
          </w:rPr>
          <w:t>https://vpva.camden.rutgers.edu/</w:t>
        </w:r>
      </w:hyperlink>
    </w:p>
    <w:p w14:paraId="29EA5C3D" w14:textId="77777777" w:rsidR="00EB44BA" w:rsidRPr="00357DC9" w:rsidRDefault="00EB44BA" w:rsidP="00EB44BA">
      <w:pPr>
        <w:pStyle w:val="ListParagraph"/>
        <w:numPr>
          <w:ilvl w:val="0"/>
          <w:numId w:val="31"/>
        </w:numPr>
        <w:spacing w:after="240" w:line="276" w:lineRule="auto"/>
        <w:rPr>
          <w:rFonts w:ascii="Times New Roman" w:hAnsi="Times New Roman"/>
          <w:color w:val="0000FF"/>
          <w:sz w:val="24"/>
          <w:szCs w:val="24"/>
          <w:u w:val="single"/>
        </w:rPr>
      </w:pPr>
      <w:r w:rsidRPr="00357DC9">
        <w:rPr>
          <w:rFonts w:ascii="Times New Roman" w:eastAsia="Arial" w:hAnsi="Times New Roman"/>
          <w:sz w:val="24"/>
          <w:szCs w:val="24"/>
        </w:rPr>
        <w:t xml:space="preserve">Wellness Center: </w:t>
      </w:r>
      <w:hyperlink r:id="rId77" w:history="1">
        <w:r w:rsidRPr="00357DC9">
          <w:rPr>
            <w:rStyle w:val="Hyperlink"/>
            <w:rFonts w:ascii="Times New Roman" w:eastAsia="Arial" w:hAnsi="Times New Roman"/>
            <w:sz w:val="24"/>
            <w:szCs w:val="24"/>
          </w:rPr>
          <w:t>https://wellnesscenter.camden.rutgers.edu/</w:t>
        </w:r>
      </w:hyperlink>
      <w:r w:rsidRPr="00357DC9">
        <w:rPr>
          <w:rFonts w:ascii="Times New Roman" w:eastAsia="Arial" w:hAnsi="Times New Roman"/>
          <w:sz w:val="24"/>
          <w:szCs w:val="24"/>
        </w:rPr>
        <w:t xml:space="preserve"> </w:t>
      </w:r>
    </w:p>
    <w:p w14:paraId="1EE166C8" w14:textId="77777777" w:rsidR="00EB44BA" w:rsidRPr="00357DC9" w:rsidRDefault="00EB44BA" w:rsidP="00EB44BA">
      <w:pPr>
        <w:pStyle w:val="ListParagraph"/>
        <w:numPr>
          <w:ilvl w:val="0"/>
          <w:numId w:val="31"/>
        </w:numPr>
        <w:spacing w:after="240" w:line="276" w:lineRule="auto"/>
        <w:rPr>
          <w:rStyle w:val="Hyperlink"/>
          <w:rFonts w:ascii="Times New Roman" w:hAnsi="Times New Roman"/>
          <w:sz w:val="24"/>
          <w:szCs w:val="24"/>
        </w:rPr>
      </w:pPr>
      <w:r w:rsidRPr="00357DC9">
        <w:rPr>
          <w:rFonts w:ascii="Times New Roman" w:eastAsia="Arial" w:hAnsi="Times New Roman"/>
          <w:sz w:val="24"/>
          <w:szCs w:val="24"/>
        </w:rPr>
        <w:t xml:space="preserve">Writing and Design Lab email: </w:t>
      </w:r>
      <w:hyperlink r:id="rId78">
        <w:r w:rsidRPr="00357DC9">
          <w:rPr>
            <w:rStyle w:val="Hyperlink"/>
            <w:rFonts w:ascii="Times New Roman" w:hAnsi="Times New Roman"/>
            <w:sz w:val="24"/>
            <w:szCs w:val="24"/>
          </w:rPr>
          <w:t>rutgers.wdl@rutgers.edu</w:t>
        </w:r>
      </w:hyperlink>
    </w:p>
    <w:p w14:paraId="602241C3" w14:textId="32AE8F8F" w:rsidR="00E71F14" w:rsidRPr="002159B1" w:rsidRDefault="00EB44BA" w:rsidP="00E71F14">
      <w:pPr>
        <w:pStyle w:val="ListParagraph"/>
        <w:numPr>
          <w:ilvl w:val="0"/>
          <w:numId w:val="31"/>
        </w:numPr>
        <w:spacing w:after="240" w:line="276" w:lineRule="auto"/>
        <w:rPr>
          <w:rFonts w:ascii="Times New Roman" w:hAnsi="Times New Roman"/>
          <w:color w:val="0000FF"/>
          <w:sz w:val="24"/>
          <w:szCs w:val="24"/>
          <w:u w:val="single"/>
        </w:rPr>
      </w:pPr>
      <w:r w:rsidRPr="00357DC9">
        <w:rPr>
          <w:rFonts w:ascii="Times New Roman" w:eastAsia="Arial" w:hAnsi="Times New Roman"/>
          <w:sz w:val="24"/>
          <w:szCs w:val="24"/>
        </w:rPr>
        <w:t>Writing and Design Lab website:</w:t>
      </w:r>
      <w:r w:rsidRPr="00357DC9">
        <w:rPr>
          <w:rFonts w:ascii="Times New Roman" w:hAnsi="Times New Roman"/>
          <w:color w:val="0000FF"/>
          <w:sz w:val="24"/>
          <w:szCs w:val="24"/>
          <w:u w:val="single"/>
        </w:rPr>
        <w:t xml:space="preserve"> </w:t>
      </w:r>
      <w:hyperlink r:id="rId79">
        <w:r w:rsidRPr="00357DC9">
          <w:rPr>
            <w:rStyle w:val="Hyperlink"/>
            <w:rFonts w:ascii="Times New Roman" w:hAnsi="Times New Roman"/>
            <w:sz w:val="24"/>
            <w:szCs w:val="24"/>
          </w:rPr>
          <w:t>https://wdl.camden.rutgers.edu/about-2/</w:t>
        </w:r>
      </w:hyperlink>
    </w:p>
    <w:p w14:paraId="5AE25B5D" w14:textId="3929E2BF" w:rsidR="007D2586" w:rsidRPr="00E04E2D" w:rsidRDefault="00287997" w:rsidP="007D2586">
      <w:pPr>
        <w:overflowPunct w:val="0"/>
        <w:autoSpaceDE w:val="0"/>
        <w:autoSpaceDN w:val="0"/>
      </w:pPr>
      <w:r>
        <w:t>****************************</w:t>
      </w:r>
    </w:p>
    <w:p w14:paraId="1687883A" w14:textId="77777777" w:rsidR="00652C3D" w:rsidRPr="00652C3D" w:rsidRDefault="00652C3D" w:rsidP="00333D52"/>
    <w:p w14:paraId="6881E2F3" w14:textId="77777777" w:rsidR="00652C3D" w:rsidRPr="00652C3D" w:rsidRDefault="00652C3D" w:rsidP="00333D52"/>
    <w:p w14:paraId="7F01AE2E" w14:textId="77777777" w:rsidR="00287997" w:rsidRDefault="00287997" w:rsidP="00333D52">
      <w:pPr>
        <w:rPr>
          <w:i/>
        </w:rPr>
      </w:pPr>
    </w:p>
    <w:p w14:paraId="5C73301A" w14:textId="77777777" w:rsidR="008A5572" w:rsidRDefault="008A5572" w:rsidP="00333D52">
      <w:pPr>
        <w:rPr>
          <w:i/>
        </w:rPr>
      </w:pPr>
    </w:p>
    <w:p w14:paraId="4A0946F6" w14:textId="77777777" w:rsidR="008A5572" w:rsidRDefault="008A5572" w:rsidP="00333D52">
      <w:pPr>
        <w:rPr>
          <w:i/>
        </w:rPr>
      </w:pPr>
    </w:p>
    <w:p w14:paraId="125547A5" w14:textId="7B919216" w:rsidR="00FE7341" w:rsidRPr="00550E8A" w:rsidRDefault="00FE7341" w:rsidP="00313116"/>
    <w:sectPr w:rsidR="00FE7341" w:rsidRPr="00550E8A" w:rsidSect="00B55F09">
      <w:footerReference w:type="default" r:id="rI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C26B" w14:textId="77777777" w:rsidR="00B55F09" w:rsidRDefault="00B55F09" w:rsidP="00432885">
      <w:r>
        <w:separator/>
      </w:r>
    </w:p>
  </w:endnote>
  <w:endnote w:type="continuationSeparator" w:id="0">
    <w:p w14:paraId="3D214491" w14:textId="77777777" w:rsidR="00B55F09" w:rsidRDefault="00B55F09" w:rsidP="00432885">
      <w:r>
        <w:continuationSeparator/>
      </w:r>
    </w:p>
  </w:endnote>
  <w:endnote w:type="continuationNotice" w:id="1">
    <w:p w14:paraId="60DE59F0" w14:textId="77777777" w:rsidR="00B55F09" w:rsidRDefault="00B5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lbertus (W1)">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0612" w14:textId="02DB7FA0" w:rsidR="002922B3" w:rsidRPr="00F659D0" w:rsidRDefault="003F3C37" w:rsidP="00F659D0">
    <w:pPr>
      <w:pStyle w:val="Footer"/>
      <w:rPr>
        <w:i/>
        <w:iCs/>
      </w:rPr>
    </w:pPr>
    <w:r>
      <w:rPr>
        <w:i/>
        <w:iCs/>
        <w:lang w:val="en-US"/>
      </w:rPr>
      <w:t>8/11/</w:t>
    </w:r>
    <w:r w:rsidR="00F659D0" w:rsidRPr="00F659D0">
      <w:rPr>
        <w:i/>
        <w:iCs/>
        <w:lang w:val="en-US"/>
      </w:rPr>
      <w:t xml:space="preserve">22 </w:t>
    </w:r>
    <w:proofErr w:type="spellStart"/>
    <w:r w:rsidR="00D71FF3" w:rsidRPr="00F659D0">
      <w:rPr>
        <w:i/>
        <w:iCs/>
        <w:lang w:val="en-US"/>
      </w:rPr>
      <w:t>mea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24D7" w14:textId="77777777" w:rsidR="00B55F09" w:rsidRDefault="00B55F09" w:rsidP="00432885">
      <w:r>
        <w:separator/>
      </w:r>
    </w:p>
  </w:footnote>
  <w:footnote w:type="continuationSeparator" w:id="0">
    <w:p w14:paraId="5A00071A" w14:textId="77777777" w:rsidR="00B55F09" w:rsidRDefault="00B55F09" w:rsidP="00432885">
      <w:r>
        <w:continuationSeparator/>
      </w:r>
    </w:p>
  </w:footnote>
  <w:footnote w:type="continuationNotice" w:id="1">
    <w:p w14:paraId="571EC884" w14:textId="77777777" w:rsidR="00B55F09" w:rsidRDefault="00B55F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12.4pt;height:12.4pt" o:bullet="t">
        <v:imagedata r:id="rId1" o:title="msoC044"/>
      </v:shape>
    </w:pict>
  </w:numPicBullet>
  <w:numPicBullet w:numPicBulletId="1">
    <w:pict>
      <v:shape id="_x0000_i1287" type="#_x0000_t75" style="width:3in;height:3in" o:bullet="t"/>
    </w:pict>
  </w:numPicBullet>
  <w:numPicBullet w:numPicBulletId="2">
    <w:pict>
      <v:shape id="_x0000_i1288" type="#_x0000_t75" style="width:3in;height:3in" o:bullet="t"/>
    </w:pict>
  </w:numPicBullet>
  <w:numPicBullet w:numPicBulletId="3">
    <w:pict>
      <v:shape id="_x0000_i1289" type="#_x0000_t75" style="width:3in;height:3in" o:bullet="t"/>
    </w:pict>
  </w:numPicBullet>
  <w:numPicBullet w:numPicBulletId="4">
    <w:pict>
      <v:shape id="_x0000_i1290" type="#_x0000_t75" style="width:3in;height:3in" o:bullet="t"/>
    </w:pict>
  </w:numPicBullet>
  <w:abstractNum w:abstractNumId="0" w15:restartNumberingAfterBreak="0">
    <w:nsid w:val="FFFFFF1D"/>
    <w:multiLevelType w:val="multilevel"/>
    <w:tmpl w:val="8F4CC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35F37"/>
    <w:multiLevelType w:val="hybridMultilevel"/>
    <w:tmpl w:val="779ADAF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C20B8"/>
    <w:multiLevelType w:val="hybridMultilevel"/>
    <w:tmpl w:val="B4AC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47324"/>
    <w:multiLevelType w:val="singleLevel"/>
    <w:tmpl w:val="A6C0AE4A"/>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4" w15:restartNumberingAfterBreak="0">
    <w:nsid w:val="0BE62429"/>
    <w:multiLevelType w:val="hybridMultilevel"/>
    <w:tmpl w:val="F5046252"/>
    <w:lvl w:ilvl="0" w:tplc="8D4C1B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C64B06"/>
    <w:multiLevelType w:val="hybridMultilevel"/>
    <w:tmpl w:val="D1C866FA"/>
    <w:lvl w:ilvl="0" w:tplc="E39805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C413D"/>
    <w:multiLevelType w:val="singleLevel"/>
    <w:tmpl w:val="B4BC111E"/>
    <w:lvl w:ilvl="0">
      <w:start w:val="1"/>
      <w:numFmt w:val="decimal"/>
      <w:lvlText w:val="%1."/>
      <w:lvlJc w:val="left"/>
      <w:pPr>
        <w:tabs>
          <w:tab w:val="num" w:pos="1080"/>
        </w:tabs>
        <w:ind w:left="1080" w:hanging="360"/>
      </w:pPr>
      <w:rPr>
        <w:rFonts w:hint="default"/>
      </w:rPr>
    </w:lvl>
  </w:abstractNum>
  <w:abstractNum w:abstractNumId="7" w15:restartNumberingAfterBreak="0">
    <w:nsid w:val="12852C72"/>
    <w:multiLevelType w:val="multilevel"/>
    <w:tmpl w:val="92B00D40"/>
    <w:lvl w:ilvl="0">
      <w:start w:val="1"/>
      <w:numFmt w:val="bullet"/>
      <w:lvlText w:val="●"/>
      <w:lvlJc w:val="left"/>
      <w:pPr>
        <w:ind w:left="720" w:hanging="360"/>
      </w:pPr>
      <w:rPr>
        <w:rFonts w:ascii="Lato" w:eastAsia="Lato" w:hAnsi="Lato" w:cs="Lato"/>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FA4A52"/>
    <w:multiLevelType w:val="hybridMultilevel"/>
    <w:tmpl w:val="E42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25F"/>
    <w:multiLevelType w:val="hybridMultilevel"/>
    <w:tmpl w:val="FBC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0A7448"/>
    <w:multiLevelType w:val="hybridMultilevel"/>
    <w:tmpl w:val="1734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0281C"/>
    <w:multiLevelType w:val="hybridMultilevel"/>
    <w:tmpl w:val="FD44DC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864658"/>
    <w:multiLevelType w:val="multilevel"/>
    <w:tmpl w:val="C20487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B0004FD"/>
    <w:multiLevelType w:val="hybridMultilevel"/>
    <w:tmpl w:val="CA1AB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30D72"/>
    <w:multiLevelType w:val="hybridMultilevel"/>
    <w:tmpl w:val="F8662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10A4"/>
    <w:multiLevelType w:val="multilevel"/>
    <w:tmpl w:val="20720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D6B3FB7"/>
    <w:multiLevelType w:val="hybridMultilevel"/>
    <w:tmpl w:val="A504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6171F9"/>
    <w:multiLevelType w:val="hybridMultilevel"/>
    <w:tmpl w:val="6BC6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A502FC"/>
    <w:multiLevelType w:val="hybridMultilevel"/>
    <w:tmpl w:val="4BF8C844"/>
    <w:lvl w:ilvl="0" w:tplc="04090001">
      <w:start w:val="1"/>
      <w:numFmt w:val="bullet"/>
      <w:lvlText w:val=""/>
      <w:lvlJc w:val="left"/>
      <w:pPr>
        <w:ind w:left="720" w:hanging="360"/>
      </w:pPr>
      <w:rPr>
        <w:rFonts w:ascii="Symbol" w:hAnsi="Symbol" w:hint="default"/>
        <w:b/>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95F6D"/>
    <w:multiLevelType w:val="multilevel"/>
    <w:tmpl w:val="3742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A533DE"/>
    <w:multiLevelType w:val="hybridMultilevel"/>
    <w:tmpl w:val="FC4E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622EB"/>
    <w:multiLevelType w:val="hybridMultilevel"/>
    <w:tmpl w:val="E7DC7F8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750B9B"/>
    <w:multiLevelType w:val="hybridMultilevel"/>
    <w:tmpl w:val="CAEC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C6428"/>
    <w:multiLevelType w:val="hybridMultilevel"/>
    <w:tmpl w:val="90C2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558B1"/>
    <w:multiLevelType w:val="hybridMultilevel"/>
    <w:tmpl w:val="A27A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128F3"/>
    <w:multiLevelType w:val="hybridMultilevel"/>
    <w:tmpl w:val="4470F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55955"/>
    <w:multiLevelType w:val="hybridMultilevel"/>
    <w:tmpl w:val="7E561C5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B95EE5"/>
    <w:multiLevelType w:val="hybridMultilevel"/>
    <w:tmpl w:val="9442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454B3C"/>
    <w:multiLevelType w:val="hybridMultilevel"/>
    <w:tmpl w:val="E708E2F2"/>
    <w:lvl w:ilvl="0" w:tplc="E39805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2691D"/>
    <w:multiLevelType w:val="hybridMultilevel"/>
    <w:tmpl w:val="3DA07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15119"/>
    <w:multiLevelType w:val="singleLevel"/>
    <w:tmpl w:val="E398053C"/>
    <w:lvl w:ilvl="0">
      <w:start w:val="1"/>
      <w:numFmt w:val="decimal"/>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55B674A9"/>
    <w:multiLevelType w:val="hybridMultilevel"/>
    <w:tmpl w:val="8EF82C4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313E5B"/>
    <w:multiLevelType w:val="multilevel"/>
    <w:tmpl w:val="F4F2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8A546F"/>
    <w:multiLevelType w:val="hybridMultilevel"/>
    <w:tmpl w:val="6396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D4A20"/>
    <w:multiLevelType w:val="hybridMultilevel"/>
    <w:tmpl w:val="CB9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46644"/>
    <w:multiLevelType w:val="hybridMultilevel"/>
    <w:tmpl w:val="760E6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7F01BC"/>
    <w:multiLevelType w:val="hybridMultilevel"/>
    <w:tmpl w:val="88AA74FC"/>
    <w:lvl w:ilvl="0" w:tplc="E398053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D31425"/>
    <w:multiLevelType w:val="multilevel"/>
    <w:tmpl w:val="2286BC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70FF2C98"/>
    <w:multiLevelType w:val="hybridMultilevel"/>
    <w:tmpl w:val="B8726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F54684"/>
    <w:multiLevelType w:val="hybridMultilevel"/>
    <w:tmpl w:val="0B7AC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582AE4"/>
    <w:multiLevelType w:val="hybridMultilevel"/>
    <w:tmpl w:val="4566A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93686"/>
    <w:multiLevelType w:val="multilevel"/>
    <w:tmpl w:val="E81CF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80262D"/>
    <w:multiLevelType w:val="multilevel"/>
    <w:tmpl w:val="927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35626"/>
    <w:multiLevelType w:val="hybridMultilevel"/>
    <w:tmpl w:val="6D663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02CA3"/>
    <w:multiLevelType w:val="hybridMultilevel"/>
    <w:tmpl w:val="6C2099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3B77DB"/>
    <w:multiLevelType w:val="hybridMultilevel"/>
    <w:tmpl w:val="1B226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B1306F"/>
    <w:multiLevelType w:val="multilevel"/>
    <w:tmpl w:val="831E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19461B"/>
    <w:multiLevelType w:val="hybridMultilevel"/>
    <w:tmpl w:val="765C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4571550">
    <w:abstractNumId w:val="13"/>
  </w:num>
  <w:num w:numId="2" w16cid:durableId="756905586">
    <w:abstractNumId w:val="30"/>
  </w:num>
  <w:num w:numId="3" w16cid:durableId="1926956641">
    <w:abstractNumId w:val="4"/>
  </w:num>
  <w:num w:numId="4" w16cid:durableId="69934531">
    <w:abstractNumId w:val="43"/>
  </w:num>
  <w:num w:numId="5" w16cid:durableId="2022395807">
    <w:abstractNumId w:val="38"/>
  </w:num>
  <w:num w:numId="6" w16cid:durableId="872380939">
    <w:abstractNumId w:val="29"/>
  </w:num>
  <w:num w:numId="7" w16cid:durableId="1327593115">
    <w:abstractNumId w:val="14"/>
  </w:num>
  <w:num w:numId="8" w16cid:durableId="1452744306">
    <w:abstractNumId w:val="25"/>
  </w:num>
  <w:num w:numId="9" w16cid:durableId="2080974910">
    <w:abstractNumId w:val="45"/>
  </w:num>
  <w:num w:numId="10" w16cid:durableId="1682704562">
    <w:abstractNumId w:val="16"/>
  </w:num>
  <w:num w:numId="11" w16cid:durableId="5904966">
    <w:abstractNumId w:val="47"/>
  </w:num>
  <w:num w:numId="12" w16cid:durableId="243221597">
    <w:abstractNumId w:val="35"/>
  </w:num>
  <w:num w:numId="13" w16cid:durableId="1005328749">
    <w:abstractNumId w:val="32"/>
  </w:num>
  <w:num w:numId="14" w16cid:durableId="1838106924">
    <w:abstractNumId w:val="2"/>
  </w:num>
  <w:num w:numId="15" w16cid:durableId="1949387027">
    <w:abstractNumId w:val="24"/>
  </w:num>
  <w:num w:numId="16" w16cid:durableId="567376336">
    <w:abstractNumId w:val="27"/>
  </w:num>
  <w:num w:numId="17" w16cid:durableId="2142190709">
    <w:abstractNumId w:val="23"/>
  </w:num>
  <w:num w:numId="18" w16cid:durableId="1330058243">
    <w:abstractNumId w:val="31"/>
  </w:num>
  <w:num w:numId="19" w16cid:durableId="1535536414">
    <w:abstractNumId w:val="44"/>
  </w:num>
  <w:num w:numId="20" w16cid:durableId="662200895">
    <w:abstractNumId w:val="42"/>
  </w:num>
  <w:num w:numId="21" w16cid:durableId="1456675643">
    <w:abstractNumId w:val="19"/>
  </w:num>
  <w:num w:numId="22" w16cid:durableId="1452700012">
    <w:abstractNumId w:val="18"/>
  </w:num>
  <w:num w:numId="23" w16cid:durableId="1402168082">
    <w:abstractNumId w:val="0"/>
  </w:num>
  <w:num w:numId="24" w16cid:durableId="896430877">
    <w:abstractNumId w:val="46"/>
  </w:num>
  <w:num w:numId="25" w16cid:durableId="2081713680">
    <w:abstractNumId w:val="6"/>
  </w:num>
  <w:num w:numId="26" w16cid:durableId="97607976">
    <w:abstractNumId w:val="1"/>
  </w:num>
  <w:num w:numId="27" w16cid:durableId="1736123246">
    <w:abstractNumId w:val="15"/>
  </w:num>
  <w:num w:numId="28" w16cid:durableId="742409583">
    <w:abstractNumId w:val="7"/>
  </w:num>
  <w:num w:numId="29" w16cid:durableId="1921744473">
    <w:abstractNumId w:val="41"/>
  </w:num>
  <w:num w:numId="30" w16cid:durableId="339502717">
    <w:abstractNumId w:val="37"/>
  </w:num>
  <w:num w:numId="31" w16cid:durableId="2019039350">
    <w:abstractNumId w:val="34"/>
  </w:num>
  <w:num w:numId="32" w16cid:durableId="1188250690">
    <w:abstractNumId w:val="8"/>
  </w:num>
  <w:num w:numId="33" w16cid:durableId="1821997189">
    <w:abstractNumId w:val="22"/>
  </w:num>
  <w:num w:numId="34" w16cid:durableId="1001663115">
    <w:abstractNumId w:val="21"/>
  </w:num>
  <w:num w:numId="35" w16cid:durableId="1648196174">
    <w:abstractNumId w:val="12"/>
  </w:num>
  <w:num w:numId="36" w16cid:durableId="1179582614">
    <w:abstractNumId w:val="39"/>
  </w:num>
  <w:num w:numId="37" w16cid:durableId="1896358186">
    <w:abstractNumId w:val="9"/>
  </w:num>
  <w:num w:numId="38" w16cid:durableId="820924692">
    <w:abstractNumId w:val="3"/>
  </w:num>
  <w:num w:numId="39" w16cid:durableId="1479105721">
    <w:abstractNumId w:val="17"/>
  </w:num>
  <w:num w:numId="40" w16cid:durableId="705758749">
    <w:abstractNumId w:val="5"/>
  </w:num>
  <w:num w:numId="41" w16cid:durableId="296230238">
    <w:abstractNumId w:val="36"/>
  </w:num>
  <w:num w:numId="42" w16cid:durableId="166529090">
    <w:abstractNumId w:val="40"/>
  </w:num>
  <w:num w:numId="43" w16cid:durableId="189607313">
    <w:abstractNumId w:val="11"/>
  </w:num>
  <w:num w:numId="44" w16cid:durableId="898832499">
    <w:abstractNumId w:val="28"/>
  </w:num>
  <w:num w:numId="45" w16cid:durableId="1340737520">
    <w:abstractNumId w:val="26"/>
  </w:num>
  <w:num w:numId="46" w16cid:durableId="1429814426">
    <w:abstractNumId w:val="20"/>
  </w:num>
  <w:num w:numId="47" w16cid:durableId="415325385">
    <w:abstractNumId w:val="33"/>
  </w:num>
  <w:num w:numId="48" w16cid:durableId="411510462">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43"/>
    <w:rsid w:val="00003DFF"/>
    <w:rsid w:val="000049BD"/>
    <w:rsid w:val="0000767C"/>
    <w:rsid w:val="00014139"/>
    <w:rsid w:val="000175CA"/>
    <w:rsid w:val="000203B2"/>
    <w:rsid w:val="00025E65"/>
    <w:rsid w:val="000422AB"/>
    <w:rsid w:val="00045313"/>
    <w:rsid w:val="00045E3C"/>
    <w:rsid w:val="000505CF"/>
    <w:rsid w:val="000523F2"/>
    <w:rsid w:val="00053CF1"/>
    <w:rsid w:val="00054AA2"/>
    <w:rsid w:val="00064B45"/>
    <w:rsid w:val="00070513"/>
    <w:rsid w:val="0007673B"/>
    <w:rsid w:val="000927C4"/>
    <w:rsid w:val="000A3227"/>
    <w:rsid w:val="000A3448"/>
    <w:rsid w:val="000A7FBD"/>
    <w:rsid w:val="000B236E"/>
    <w:rsid w:val="000B50F7"/>
    <w:rsid w:val="000D120F"/>
    <w:rsid w:val="000D3EDE"/>
    <w:rsid w:val="000D799B"/>
    <w:rsid w:val="000E7406"/>
    <w:rsid w:val="000E7A59"/>
    <w:rsid w:val="000F3AD2"/>
    <w:rsid w:val="000F78BA"/>
    <w:rsid w:val="001027DA"/>
    <w:rsid w:val="00103E91"/>
    <w:rsid w:val="00106E43"/>
    <w:rsid w:val="0010751F"/>
    <w:rsid w:val="001108B6"/>
    <w:rsid w:val="00122524"/>
    <w:rsid w:val="00123EAD"/>
    <w:rsid w:val="00140430"/>
    <w:rsid w:val="00141135"/>
    <w:rsid w:val="00141405"/>
    <w:rsid w:val="00143216"/>
    <w:rsid w:val="0015208D"/>
    <w:rsid w:val="00155548"/>
    <w:rsid w:val="00161728"/>
    <w:rsid w:val="00163CF2"/>
    <w:rsid w:val="00174179"/>
    <w:rsid w:val="001769BF"/>
    <w:rsid w:val="001770F1"/>
    <w:rsid w:val="00183A03"/>
    <w:rsid w:val="00183FEC"/>
    <w:rsid w:val="001914E9"/>
    <w:rsid w:val="00194701"/>
    <w:rsid w:val="00194844"/>
    <w:rsid w:val="001A41FC"/>
    <w:rsid w:val="001B0938"/>
    <w:rsid w:val="001C28E2"/>
    <w:rsid w:val="001D1730"/>
    <w:rsid w:val="001F594C"/>
    <w:rsid w:val="0020162C"/>
    <w:rsid w:val="0020238C"/>
    <w:rsid w:val="00204B99"/>
    <w:rsid w:val="002054D2"/>
    <w:rsid w:val="002123A2"/>
    <w:rsid w:val="00215723"/>
    <w:rsid w:val="002159B1"/>
    <w:rsid w:val="0021736A"/>
    <w:rsid w:val="00221BC9"/>
    <w:rsid w:val="00223E82"/>
    <w:rsid w:val="00225FEB"/>
    <w:rsid w:val="002373CC"/>
    <w:rsid w:val="00237894"/>
    <w:rsid w:val="00245078"/>
    <w:rsid w:val="00262609"/>
    <w:rsid w:val="002772A8"/>
    <w:rsid w:val="00277C3C"/>
    <w:rsid w:val="002813C3"/>
    <w:rsid w:val="002829A6"/>
    <w:rsid w:val="00283529"/>
    <w:rsid w:val="00287997"/>
    <w:rsid w:val="00292121"/>
    <w:rsid w:val="002922B3"/>
    <w:rsid w:val="002956B9"/>
    <w:rsid w:val="002A38B7"/>
    <w:rsid w:val="002A4225"/>
    <w:rsid w:val="002B044E"/>
    <w:rsid w:val="002B0857"/>
    <w:rsid w:val="002B24EC"/>
    <w:rsid w:val="002B3604"/>
    <w:rsid w:val="002B496E"/>
    <w:rsid w:val="002B79F8"/>
    <w:rsid w:val="002C5510"/>
    <w:rsid w:val="002D4CF2"/>
    <w:rsid w:val="002D4FAD"/>
    <w:rsid w:val="002D583D"/>
    <w:rsid w:val="002D71D6"/>
    <w:rsid w:val="002D7A50"/>
    <w:rsid w:val="002F699D"/>
    <w:rsid w:val="00300FE7"/>
    <w:rsid w:val="0030390B"/>
    <w:rsid w:val="00303B44"/>
    <w:rsid w:val="0030441F"/>
    <w:rsid w:val="003050FA"/>
    <w:rsid w:val="00307A0D"/>
    <w:rsid w:val="00313116"/>
    <w:rsid w:val="00320F7C"/>
    <w:rsid w:val="00321E6D"/>
    <w:rsid w:val="00322889"/>
    <w:rsid w:val="0032453C"/>
    <w:rsid w:val="00326E37"/>
    <w:rsid w:val="003330B7"/>
    <w:rsid w:val="00333D52"/>
    <w:rsid w:val="00334E51"/>
    <w:rsid w:val="003377E6"/>
    <w:rsid w:val="00340661"/>
    <w:rsid w:val="003414E5"/>
    <w:rsid w:val="0034316F"/>
    <w:rsid w:val="00343B5F"/>
    <w:rsid w:val="00345605"/>
    <w:rsid w:val="00346858"/>
    <w:rsid w:val="00357DC9"/>
    <w:rsid w:val="0037223D"/>
    <w:rsid w:val="003745DF"/>
    <w:rsid w:val="003779C2"/>
    <w:rsid w:val="00377CC5"/>
    <w:rsid w:val="003822A3"/>
    <w:rsid w:val="0038588A"/>
    <w:rsid w:val="00386315"/>
    <w:rsid w:val="00395D72"/>
    <w:rsid w:val="00396489"/>
    <w:rsid w:val="003A3795"/>
    <w:rsid w:val="003A7F50"/>
    <w:rsid w:val="003B156E"/>
    <w:rsid w:val="003C5D87"/>
    <w:rsid w:val="003C66FB"/>
    <w:rsid w:val="003C7456"/>
    <w:rsid w:val="003D1E39"/>
    <w:rsid w:val="003D3FD6"/>
    <w:rsid w:val="003D566C"/>
    <w:rsid w:val="003D70B9"/>
    <w:rsid w:val="003D747C"/>
    <w:rsid w:val="003E2EB8"/>
    <w:rsid w:val="003E328C"/>
    <w:rsid w:val="003E32F0"/>
    <w:rsid w:val="003E78E3"/>
    <w:rsid w:val="003F3C37"/>
    <w:rsid w:val="003F513D"/>
    <w:rsid w:val="003F5871"/>
    <w:rsid w:val="00405D6A"/>
    <w:rsid w:val="00406BEF"/>
    <w:rsid w:val="00411139"/>
    <w:rsid w:val="004176C5"/>
    <w:rsid w:val="004216CE"/>
    <w:rsid w:val="004250FA"/>
    <w:rsid w:val="00426235"/>
    <w:rsid w:val="004308D8"/>
    <w:rsid w:val="00432885"/>
    <w:rsid w:val="00433A90"/>
    <w:rsid w:val="004424BD"/>
    <w:rsid w:val="00453659"/>
    <w:rsid w:val="004548EF"/>
    <w:rsid w:val="00454A20"/>
    <w:rsid w:val="00461DB9"/>
    <w:rsid w:val="00463EC8"/>
    <w:rsid w:val="00464D01"/>
    <w:rsid w:val="004A087D"/>
    <w:rsid w:val="004A78B5"/>
    <w:rsid w:val="004B5065"/>
    <w:rsid w:val="004B72D3"/>
    <w:rsid w:val="004C1541"/>
    <w:rsid w:val="004C3E51"/>
    <w:rsid w:val="004D0699"/>
    <w:rsid w:val="004D5143"/>
    <w:rsid w:val="004E1104"/>
    <w:rsid w:val="004E428B"/>
    <w:rsid w:val="004E68A7"/>
    <w:rsid w:val="004F3924"/>
    <w:rsid w:val="004F71C3"/>
    <w:rsid w:val="00500994"/>
    <w:rsid w:val="00501B7E"/>
    <w:rsid w:val="00513AB9"/>
    <w:rsid w:val="00544296"/>
    <w:rsid w:val="00544DED"/>
    <w:rsid w:val="00550E8A"/>
    <w:rsid w:val="00553A66"/>
    <w:rsid w:val="00553BC3"/>
    <w:rsid w:val="00562EF6"/>
    <w:rsid w:val="00564AF9"/>
    <w:rsid w:val="005669EE"/>
    <w:rsid w:val="005718DB"/>
    <w:rsid w:val="00575321"/>
    <w:rsid w:val="0058135A"/>
    <w:rsid w:val="00581EFE"/>
    <w:rsid w:val="00583AD9"/>
    <w:rsid w:val="00586580"/>
    <w:rsid w:val="00592702"/>
    <w:rsid w:val="0059790B"/>
    <w:rsid w:val="005A24DD"/>
    <w:rsid w:val="005A2C07"/>
    <w:rsid w:val="005A3A60"/>
    <w:rsid w:val="005A42E3"/>
    <w:rsid w:val="005A47DF"/>
    <w:rsid w:val="005B2145"/>
    <w:rsid w:val="005B4048"/>
    <w:rsid w:val="005B4B16"/>
    <w:rsid w:val="005C4C57"/>
    <w:rsid w:val="005C5284"/>
    <w:rsid w:val="005D1BD2"/>
    <w:rsid w:val="005D7B9B"/>
    <w:rsid w:val="005E0D13"/>
    <w:rsid w:val="005E144F"/>
    <w:rsid w:val="005F3C91"/>
    <w:rsid w:val="005F3EF2"/>
    <w:rsid w:val="006018D9"/>
    <w:rsid w:val="00603211"/>
    <w:rsid w:val="00605CC2"/>
    <w:rsid w:val="00611568"/>
    <w:rsid w:val="00615091"/>
    <w:rsid w:val="006171AE"/>
    <w:rsid w:val="00624DB1"/>
    <w:rsid w:val="00632CD2"/>
    <w:rsid w:val="00636371"/>
    <w:rsid w:val="00645C35"/>
    <w:rsid w:val="0064631D"/>
    <w:rsid w:val="006515C3"/>
    <w:rsid w:val="00652356"/>
    <w:rsid w:val="00652C3D"/>
    <w:rsid w:val="00654131"/>
    <w:rsid w:val="00654A3A"/>
    <w:rsid w:val="00667990"/>
    <w:rsid w:val="0067021E"/>
    <w:rsid w:val="006769C3"/>
    <w:rsid w:val="00676A63"/>
    <w:rsid w:val="00676E28"/>
    <w:rsid w:val="006805E9"/>
    <w:rsid w:val="00681516"/>
    <w:rsid w:val="0068444D"/>
    <w:rsid w:val="00685E6D"/>
    <w:rsid w:val="006871FA"/>
    <w:rsid w:val="0069260E"/>
    <w:rsid w:val="0069283E"/>
    <w:rsid w:val="00693F59"/>
    <w:rsid w:val="00695494"/>
    <w:rsid w:val="006962DC"/>
    <w:rsid w:val="00696AC2"/>
    <w:rsid w:val="006972C6"/>
    <w:rsid w:val="006A0165"/>
    <w:rsid w:val="006A07AD"/>
    <w:rsid w:val="006A5721"/>
    <w:rsid w:val="006A6116"/>
    <w:rsid w:val="006A6240"/>
    <w:rsid w:val="006B1432"/>
    <w:rsid w:val="006B3AC1"/>
    <w:rsid w:val="006B40A5"/>
    <w:rsid w:val="006B42E6"/>
    <w:rsid w:val="006B56EC"/>
    <w:rsid w:val="006B77B5"/>
    <w:rsid w:val="006C3619"/>
    <w:rsid w:val="006C4FA7"/>
    <w:rsid w:val="006C547F"/>
    <w:rsid w:val="006D0739"/>
    <w:rsid w:val="006D3054"/>
    <w:rsid w:val="006E0557"/>
    <w:rsid w:val="006E07AB"/>
    <w:rsid w:val="006E1FB3"/>
    <w:rsid w:val="006E5AD2"/>
    <w:rsid w:val="006E6C52"/>
    <w:rsid w:val="006E7D13"/>
    <w:rsid w:val="00704C61"/>
    <w:rsid w:val="00707786"/>
    <w:rsid w:val="007117B9"/>
    <w:rsid w:val="00711A24"/>
    <w:rsid w:val="0071225B"/>
    <w:rsid w:val="007166B5"/>
    <w:rsid w:val="007169BA"/>
    <w:rsid w:val="00726DA2"/>
    <w:rsid w:val="00731C52"/>
    <w:rsid w:val="00735BBB"/>
    <w:rsid w:val="00752D4B"/>
    <w:rsid w:val="007532B9"/>
    <w:rsid w:val="00755ACF"/>
    <w:rsid w:val="00756AAE"/>
    <w:rsid w:val="00757071"/>
    <w:rsid w:val="00757624"/>
    <w:rsid w:val="00763D54"/>
    <w:rsid w:val="00770077"/>
    <w:rsid w:val="007701D5"/>
    <w:rsid w:val="00775A2C"/>
    <w:rsid w:val="00776025"/>
    <w:rsid w:val="00782028"/>
    <w:rsid w:val="00786343"/>
    <w:rsid w:val="0078642A"/>
    <w:rsid w:val="007965F1"/>
    <w:rsid w:val="00797FEA"/>
    <w:rsid w:val="007A50E1"/>
    <w:rsid w:val="007B4334"/>
    <w:rsid w:val="007B4F8F"/>
    <w:rsid w:val="007D2586"/>
    <w:rsid w:val="007D68B5"/>
    <w:rsid w:val="007E0236"/>
    <w:rsid w:val="007E4DFF"/>
    <w:rsid w:val="007F0AF3"/>
    <w:rsid w:val="007F0C67"/>
    <w:rsid w:val="007F19DE"/>
    <w:rsid w:val="007F32DB"/>
    <w:rsid w:val="007F45D5"/>
    <w:rsid w:val="007F5012"/>
    <w:rsid w:val="007F562B"/>
    <w:rsid w:val="00803CA2"/>
    <w:rsid w:val="008046AB"/>
    <w:rsid w:val="00805CF4"/>
    <w:rsid w:val="0080623C"/>
    <w:rsid w:val="00807F2C"/>
    <w:rsid w:val="00810BB2"/>
    <w:rsid w:val="0082110E"/>
    <w:rsid w:val="008222D7"/>
    <w:rsid w:val="00833859"/>
    <w:rsid w:val="008351E7"/>
    <w:rsid w:val="0084056E"/>
    <w:rsid w:val="00840D29"/>
    <w:rsid w:val="00841048"/>
    <w:rsid w:val="0084143F"/>
    <w:rsid w:val="00842254"/>
    <w:rsid w:val="00851959"/>
    <w:rsid w:val="00852DF8"/>
    <w:rsid w:val="00853FB1"/>
    <w:rsid w:val="00855396"/>
    <w:rsid w:val="00856D06"/>
    <w:rsid w:val="00861A31"/>
    <w:rsid w:val="00861A9C"/>
    <w:rsid w:val="00866B8F"/>
    <w:rsid w:val="00880C84"/>
    <w:rsid w:val="00883A8B"/>
    <w:rsid w:val="00883CA3"/>
    <w:rsid w:val="00886E9D"/>
    <w:rsid w:val="008873D6"/>
    <w:rsid w:val="00893328"/>
    <w:rsid w:val="008945BD"/>
    <w:rsid w:val="00897310"/>
    <w:rsid w:val="008A4B25"/>
    <w:rsid w:val="008A5572"/>
    <w:rsid w:val="008A6A35"/>
    <w:rsid w:val="008A6AAD"/>
    <w:rsid w:val="008A7398"/>
    <w:rsid w:val="008B0DE6"/>
    <w:rsid w:val="008B200B"/>
    <w:rsid w:val="008B429B"/>
    <w:rsid w:val="008C6910"/>
    <w:rsid w:val="008D1B31"/>
    <w:rsid w:val="008D3FC6"/>
    <w:rsid w:val="008E1E06"/>
    <w:rsid w:val="008E31DB"/>
    <w:rsid w:val="008E6717"/>
    <w:rsid w:val="008F0277"/>
    <w:rsid w:val="008F0E40"/>
    <w:rsid w:val="008F2653"/>
    <w:rsid w:val="008F3AD9"/>
    <w:rsid w:val="008F3E6F"/>
    <w:rsid w:val="00911FAC"/>
    <w:rsid w:val="00914B1E"/>
    <w:rsid w:val="00915A69"/>
    <w:rsid w:val="0092440A"/>
    <w:rsid w:val="0092471D"/>
    <w:rsid w:val="00933B78"/>
    <w:rsid w:val="0094436F"/>
    <w:rsid w:val="009443F3"/>
    <w:rsid w:val="00944B67"/>
    <w:rsid w:val="0094504F"/>
    <w:rsid w:val="00953A69"/>
    <w:rsid w:val="00954E7C"/>
    <w:rsid w:val="00956271"/>
    <w:rsid w:val="00961015"/>
    <w:rsid w:val="00962FC1"/>
    <w:rsid w:val="0096347A"/>
    <w:rsid w:val="00970B1D"/>
    <w:rsid w:val="00970FAE"/>
    <w:rsid w:val="009822AD"/>
    <w:rsid w:val="00983E2A"/>
    <w:rsid w:val="00983F2F"/>
    <w:rsid w:val="009853D2"/>
    <w:rsid w:val="00986205"/>
    <w:rsid w:val="00992098"/>
    <w:rsid w:val="009957A7"/>
    <w:rsid w:val="009A465A"/>
    <w:rsid w:val="009A7A70"/>
    <w:rsid w:val="009B2195"/>
    <w:rsid w:val="009B5D17"/>
    <w:rsid w:val="009C3197"/>
    <w:rsid w:val="009C32C5"/>
    <w:rsid w:val="009C39CC"/>
    <w:rsid w:val="009D07F0"/>
    <w:rsid w:val="009D460C"/>
    <w:rsid w:val="009D5AC2"/>
    <w:rsid w:val="009E7020"/>
    <w:rsid w:val="009E7D4B"/>
    <w:rsid w:val="009F3A7E"/>
    <w:rsid w:val="009F5679"/>
    <w:rsid w:val="00A00DE6"/>
    <w:rsid w:val="00A05C01"/>
    <w:rsid w:val="00A24FBC"/>
    <w:rsid w:val="00A254D5"/>
    <w:rsid w:val="00A302C6"/>
    <w:rsid w:val="00A3111D"/>
    <w:rsid w:val="00A4280B"/>
    <w:rsid w:val="00A42D0D"/>
    <w:rsid w:val="00A44B2E"/>
    <w:rsid w:val="00A50A5C"/>
    <w:rsid w:val="00A54808"/>
    <w:rsid w:val="00A55683"/>
    <w:rsid w:val="00A5698A"/>
    <w:rsid w:val="00A56C6E"/>
    <w:rsid w:val="00A60595"/>
    <w:rsid w:val="00A6566B"/>
    <w:rsid w:val="00A70B8B"/>
    <w:rsid w:val="00A740B6"/>
    <w:rsid w:val="00A7531B"/>
    <w:rsid w:val="00A772AD"/>
    <w:rsid w:val="00A85E0C"/>
    <w:rsid w:val="00A94EAC"/>
    <w:rsid w:val="00A94F80"/>
    <w:rsid w:val="00A96204"/>
    <w:rsid w:val="00A97879"/>
    <w:rsid w:val="00AA3659"/>
    <w:rsid w:val="00AA73DE"/>
    <w:rsid w:val="00AB24F3"/>
    <w:rsid w:val="00AC3013"/>
    <w:rsid w:val="00AC3C60"/>
    <w:rsid w:val="00AC5F27"/>
    <w:rsid w:val="00AC7A80"/>
    <w:rsid w:val="00AD01E3"/>
    <w:rsid w:val="00AD06FD"/>
    <w:rsid w:val="00AD558E"/>
    <w:rsid w:val="00AD6BF3"/>
    <w:rsid w:val="00AE20C7"/>
    <w:rsid w:val="00AE2B29"/>
    <w:rsid w:val="00AE3086"/>
    <w:rsid w:val="00AF6C51"/>
    <w:rsid w:val="00AF6FD4"/>
    <w:rsid w:val="00AF769A"/>
    <w:rsid w:val="00B02BC9"/>
    <w:rsid w:val="00B1221F"/>
    <w:rsid w:val="00B15DF7"/>
    <w:rsid w:val="00B2207A"/>
    <w:rsid w:val="00B23E39"/>
    <w:rsid w:val="00B30575"/>
    <w:rsid w:val="00B31B32"/>
    <w:rsid w:val="00B3343C"/>
    <w:rsid w:val="00B33D43"/>
    <w:rsid w:val="00B373A4"/>
    <w:rsid w:val="00B376EF"/>
    <w:rsid w:val="00B41190"/>
    <w:rsid w:val="00B42DC8"/>
    <w:rsid w:val="00B43811"/>
    <w:rsid w:val="00B4400A"/>
    <w:rsid w:val="00B5379E"/>
    <w:rsid w:val="00B54F04"/>
    <w:rsid w:val="00B55F09"/>
    <w:rsid w:val="00B720DB"/>
    <w:rsid w:val="00B73A1C"/>
    <w:rsid w:val="00B760DE"/>
    <w:rsid w:val="00B81900"/>
    <w:rsid w:val="00B838E0"/>
    <w:rsid w:val="00B871D6"/>
    <w:rsid w:val="00B92020"/>
    <w:rsid w:val="00B92C53"/>
    <w:rsid w:val="00B92E96"/>
    <w:rsid w:val="00B93F26"/>
    <w:rsid w:val="00B942CF"/>
    <w:rsid w:val="00B95874"/>
    <w:rsid w:val="00BA0677"/>
    <w:rsid w:val="00BA7561"/>
    <w:rsid w:val="00BB19CC"/>
    <w:rsid w:val="00BB3287"/>
    <w:rsid w:val="00BC304D"/>
    <w:rsid w:val="00BC46FB"/>
    <w:rsid w:val="00BC51A6"/>
    <w:rsid w:val="00BC632F"/>
    <w:rsid w:val="00BC6D52"/>
    <w:rsid w:val="00BC7840"/>
    <w:rsid w:val="00BC7FB9"/>
    <w:rsid w:val="00BD0FA1"/>
    <w:rsid w:val="00BD1814"/>
    <w:rsid w:val="00BD25D9"/>
    <w:rsid w:val="00BD3156"/>
    <w:rsid w:val="00BE5ED3"/>
    <w:rsid w:val="00BE6921"/>
    <w:rsid w:val="00BE704C"/>
    <w:rsid w:val="00BF1C91"/>
    <w:rsid w:val="00BF215D"/>
    <w:rsid w:val="00BF440A"/>
    <w:rsid w:val="00BF7D22"/>
    <w:rsid w:val="00C02846"/>
    <w:rsid w:val="00C0450B"/>
    <w:rsid w:val="00C07911"/>
    <w:rsid w:val="00C1362F"/>
    <w:rsid w:val="00C17836"/>
    <w:rsid w:val="00C17ED6"/>
    <w:rsid w:val="00C26682"/>
    <w:rsid w:val="00C3339A"/>
    <w:rsid w:val="00C33D5E"/>
    <w:rsid w:val="00C36F20"/>
    <w:rsid w:val="00C40E10"/>
    <w:rsid w:val="00C5238F"/>
    <w:rsid w:val="00C6068E"/>
    <w:rsid w:val="00C60D60"/>
    <w:rsid w:val="00C81CEF"/>
    <w:rsid w:val="00C81E8E"/>
    <w:rsid w:val="00C94BCF"/>
    <w:rsid w:val="00C9557A"/>
    <w:rsid w:val="00C970F9"/>
    <w:rsid w:val="00CA1E5C"/>
    <w:rsid w:val="00CA35D0"/>
    <w:rsid w:val="00CB7563"/>
    <w:rsid w:val="00CC071A"/>
    <w:rsid w:val="00CC0AF5"/>
    <w:rsid w:val="00CC3D13"/>
    <w:rsid w:val="00CC3DB3"/>
    <w:rsid w:val="00CD65F5"/>
    <w:rsid w:val="00CE6137"/>
    <w:rsid w:val="00CE7B43"/>
    <w:rsid w:val="00CE7EE8"/>
    <w:rsid w:val="00CF06F5"/>
    <w:rsid w:val="00CF1248"/>
    <w:rsid w:val="00CF6610"/>
    <w:rsid w:val="00CF6B77"/>
    <w:rsid w:val="00D028A5"/>
    <w:rsid w:val="00D03E62"/>
    <w:rsid w:val="00D04D9C"/>
    <w:rsid w:val="00D05D87"/>
    <w:rsid w:val="00D16FF4"/>
    <w:rsid w:val="00D17E8C"/>
    <w:rsid w:val="00D233FA"/>
    <w:rsid w:val="00D25E89"/>
    <w:rsid w:val="00D304D3"/>
    <w:rsid w:val="00D31150"/>
    <w:rsid w:val="00D363E6"/>
    <w:rsid w:val="00D43654"/>
    <w:rsid w:val="00D45210"/>
    <w:rsid w:val="00D522B8"/>
    <w:rsid w:val="00D54AC8"/>
    <w:rsid w:val="00D6225A"/>
    <w:rsid w:val="00D7157A"/>
    <w:rsid w:val="00D71FF3"/>
    <w:rsid w:val="00D92B68"/>
    <w:rsid w:val="00DA0781"/>
    <w:rsid w:val="00DB3D58"/>
    <w:rsid w:val="00DC723F"/>
    <w:rsid w:val="00DD0823"/>
    <w:rsid w:val="00DD0D9F"/>
    <w:rsid w:val="00DD3F7F"/>
    <w:rsid w:val="00DE188E"/>
    <w:rsid w:val="00DE20AF"/>
    <w:rsid w:val="00DE4D04"/>
    <w:rsid w:val="00DF4F34"/>
    <w:rsid w:val="00DF5610"/>
    <w:rsid w:val="00DF5A5D"/>
    <w:rsid w:val="00E0045E"/>
    <w:rsid w:val="00E0165C"/>
    <w:rsid w:val="00E07C95"/>
    <w:rsid w:val="00E13D0D"/>
    <w:rsid w:val="00E17483"/>
    <w:rsid w:val="00E2164B"/>
    <w:rsid w:val="00E2242D"/>
    <w:rsid w:val="00E34589"/>
    <w:rsid w:val="00E40B1B"/>
    <w:rsid w:val="00E44B2B"/>
    <w:rsid w:val="00E46C4D"/>
    <w:rsid w:val="00E47FCB"/>
    <w:rsid w:val="00E60A17"/>
    <w:rsid w:val="00E613B8"/>
    <w:rsid w:val="00E61B62"/>
    <w:rsid w:val="00E6758F"/>
    <w:rsid w:val="00E71F14"/>
    <w:rsid w:val="00E728E7"/>
    <w:rsid w:val="00E744B1"/>
    <w:rsid w:val="00E8058C"/>
    <w:rsid w:val="00E82DF1"/>
    <w:rsid w:val="00E94988"/>
    <w:rsid w:val="00E964E3"/>
    <w:rsid w:val="00E9719E"/>
    <w:rsid w:val="00EA0935"/>
    <w:rsid w:val="00EA5C36"/>
    <w:rsid w:val="00EA7F6D"/>
    <w:rsid w:val="00EB1F1F"/>
    <w:rsid w:val="00EB422D"/>
    <w:rsid w:val="00EB44BA"/>
    <w:rsid w:val="00ED2CD7"/>
    <w:rsid w:val="00ED46A7"/>
    <w:rsid w:val="00ED479B"/>
    <w:rsid w:val="00EE0C7B"/>
    <w:rsid w:val="00EE458C"/>
    <w:rsid w:val="00EE682F"/>
    <w:rsid w:val="00EE7359"/>
    <w:rsid w:val="00EF1198"/>
    <w:rsid w:val="00EF322D"/>
    <w:rsid w:val="00EF3EF8"/>
    <w:rsid w:val="00F00ABE"/>
    <w:rsid w:val="00F11027"/>
    <w:rsid w:val="00F12985"/>
    <w:rsid w:val="00F20664"/>
    <w:rsid w:val="00F21E4D"/>
    <w:rsid w:val="00F2214A"/>
    <w:rsid w:val="00F23C26"/>
    <w:rsid w:val="00F23FF5"/>
    <w:rsid w:val="00F26EE2"/>
    <w:rsid w:val="00F27810"/>
    <w:rsid w:val="00F30C95"/>
    <w:rsid w:val="00F310CF"/>
    <w:rsid w:val="00F31BB1"/>
    <w:rsid w:val="00F31C7C"/>
    <w:rsid w:val="00F36329"/>
    <w:rsid w:val="00F40234"/>
    <w:rsid w:val="00F4481C"/>
    <w:rsid w:val="00F45EE6"/>
    <w:rsid w:val="00F46A8A"/>
    <w:rsid w:val="00F47313"/>
    <w:rsid w:val="00F517A1"/>
    <w:rsid w:val="00F5180D"/>
    <w:rsid w:val="00F52B7F"/>
    <w:rsid w:val="00F55176"/>
    <w:rsid w:val="00F659D0"/>
    <w:rsid w:val="00F754BE"/>
    <w:rsid w:val="00F84FD6"/>
    <w:rsid w:val="00F867E8"/>
    <w:rsid w:val="00FA225C"/>
    <w:rsid w:val="00FA3B4E"/>
    <w:rsid w:val="00FA6EF6"/>
    <w:rsid w:val="00FB39C0"/>
    <w:rsid w:val="00FB68C0"/>
    <w:rsid w:val="00FC5413"/>
    <w:rsid w:val="00FC6141"/>
    <w:rsid w:val="00FD2B6F"/>
    <w:rsid w:val="00FD7C52"/>
    <w:rsid w:val="00FE18B1"/>
    <w:rsid w:val="00FE3F46"/>
    <w:rsid w:val="00FE455C"/>
    <w:rsid w:val="00FE7341"/>
    <w:rsid w:val="00FE7912"/>
    <w:rsid w:val="00FF0DCA"/>
    <w:rsid w:val="00FF36BE"/>
    <w:rsid w:val="00FF4AD7"/>
    <w:rsid w:val="00FF72DF"/>
    <w:rsid w:val="00FF782C"/>
    <w:rsid w:val="00FF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572D"/>
  <w15:chartTrackingRefBased/>
  <w15:docId w15:val="{A9308BC3-CF3C-4AFC-B780-5AE11C69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910"/>
    <w:rPr>
      <w:sz w:val="24"/>
      <w:szCs w:val="24"/>
    </w:rPr>
  </w:style>
  <w:style w:type="paragraph" w:styleId="Heading1">
    <w:name w:val="heading 1"/>
    <w:basedOn w:val="Normal"/>
    <w:next w:val="Normal"/>
    <w:link w:val="Heading1Char"/>
    <w:qFormat/>
    <w:rsid w:val="00805CF4"/>
    <w:pPr>
      <w:keepNext/>
      <w:jc w:val="center"/>
      <w:outlineLvl w:val="0"/>
    </w:pPr>
    <w:rPr>
      <w:rFonts w:ascii="Arial" w:hAnsi="Arial"/>
      <w:b/>
      <w:sz w:val="32"/>
      <w:szCs w:val="20"/>
      <w:lang w:val="x-none" w:eastAsia="x-none"/>
    </w:rPr>
  </w:style>
  <w:style w:type="paragraph" w:styleId="Heading2">
    <w:name w:val="heading 2"/>
    <w:basedOn w:val="Normal"/>
    <w:next w:val="Normal"/>
    <w:link w:val="Heading2Char"/>
    <w:semiHidden/>
    <w:unhideWhenUsed/>
    <w:qFormat/>
    <w:rsid w:val="00C81C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05CF4"/>
    <w:pPr>
      <w:keepNext/>
      <w:spacing w:line="240" w:lineRule="exact"/>
      <w:jc w:val="center"/>
      <w:outlineLvl w:val="2"/>
    </w:pPr>
    <w:rPr>
      <w:b/>
      <w:szCs w:val="20"/>
      <w:lang w:val="x-none" w:eastAsia="x-none"/>
    </w:rPr>
  </w:style>
  <w:style w:type="paragraph" w:styleId="Heading4">
    <w:name w:val="heading 4"/>
    <w:basedOn w:val="Normal"/>
    <w:next w:val="Normal"/>
    <w:link w:val="Heading4Char"/>
    <w:qFormat/>
    <w:rsid w:val="00805CF4"/>
    <w:pPr>
      <w:keepNext/>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99"/>
    <w:qFormat/>
    <w:rsid w:val="004D5143"/>
    <w:pPr>
      <w:ind w:left="720"/>
      <w:contextualSpacing/>
    </w:pPr>
    <w:rPr>
      <w:rFonts w:ascii="Calibri" w:hAnsi="Calibri"/>
      <w:sz w:val="22"/>
      <w:szCs w:val="22"/>
    </w:rPr>
  </w:style>
  <w:style w:type="character" w:customStyle="1" w:styleId="Heading1Char">
    <w:name w:val="Heading 1 Char"/>
    <w:link w:val="Heading1"/>
    <w:rsid w:val="00805CF4"/>
    <w:rPr>
      <w:rFonts w:ascii="Arial" w:hAnsi="Arial"/>
      <w:b/>
      <w:sz w:val="32"/>
    </w:rPr>
  </w:style>
  <w:style w:type="character" w:customStyle="1" w:styleId="Heading3Char">
    <w:name w:val="Heading 3 Char"/>
    <w:link w:val="Heading3"/>
    <w:rsid w:val="00805CF4"/>
    <w:rPr>
      <w:b/>
      <w:sz w:val="24"/>
    </w:rPr>
  </w:style>
  <w:style w:type="character" w:customStyle="1" w:styleId="Heading4Char">
    <w:name w:val="Heading 4 Char"/>
    <w:link w:val="Heading4"/>
    <w:rsid w:val="00805CF4"/>
    <w:rPr>
      <w:b/>
      <w:bCs/>
      <w:sz w:val="28"/>
      <w:szCs w:val="28"/>
    </w:rPr>
  </w:style>
  <w:style w:type="paragraph" w:styleId="Title">
    <w:name w:val="Title"/>
    <w:basedOn w:val="Normal"/>
    <w:link w:val="TitleChar"/>
    <w:qFormat/>
    <w:rsid w:val="00805CF4"/>
    <w:pPr>
      <w:jc w:val="center"/>
    </w:pPr>
    <w:rPr>
      <w:rFonts w:ascii="Arial" w:hAnsi="Arial"/>
      <w:b/>
      <w:sz w:val="20"/>
      <w:szCs w:val="20"/>
      <w:lang w:val="x-none" w:eastAsia="x-none"/>
    </w:rPr>
  </w:style>
  <w:style w:type="character" w:customStyle="1" w:styleId="TitleChar">
    <w:name w:val="Title Char"/>
    <w:link w:val="Title"/>
    <w:rsid w:val="00805CF4"/>
    <w:rPr>
      <w:rFonts w:ascii="Arial" w:hAnsi="Arial"/>
      <w:b/>
    </w:rPr>
  </w:style>
  <w:style w:type="paragraph" w:styleId="BodyTextIndent">
    <w:name w:val="Body Text Indent"/>
    <w:basedOn w:val="Normal"/>
    <w:link w:val="BodyTextIndentChar"/>
    <w:rsid w:val="00805CF4"/>
    <w:pPr>
      <w:ind w:left="720"/>
    </w:pPr>
    <w:rPr>
      <w:rFonts w:ascii="Arial" w:hAnsi="Arial"/>
      <w:sz w:val="22"/>
      <w:szCs w:val="20"/>
      <w:lang w:val="x-none" w:eastAsia="x-none"/>
    </w:rPr>
  </w:style>
  <w:style w:type="character" w:customStyle="1" w:styleId="BodyTextIndentChar">
    <w:name w:val="Body Text Indent Char"/>
    <w:link w:val="BodyTextIndent"/>
    <w:rsid w:val="00805CF4"/>
    <w:rPr>
      <w:rFonts w:ascii="Arial" w:hAnsi="Arial"/>
      <w:sz w:val="22"/>
    </w:rPr>
  </w:style>
  <w:style w:type="paragraph" w:styleId="Header">
    <w:name w:val="header"/>
    <w:basedOn w:val="Normal"/>
    <w:link w:val="HeaderChar"/>
    <w:rsid w:val="00805CF4"/>
    <w:pPr>
      <w:tabs>
        <w:tab w:val="center" w:pos="4320"/>
        <w:tab w:val="right" w:pos="8640"/>
      </w:tabs>
    </w:pPr>
    <w:rPr>
      <w:rFonts w:ascii="Arial" w:hAnsi="Arial"/>
      <w:sz w:val="22"/>
      <w:szCs w:val="20"/>
      <w:lang w:val="x-none" w:eastAsia="x-none"/>
    </w:rPr>
  </w:style>
  <w:style w:type="character" w:customStyle="1" w:styleId="HeaderChar">
    <w:name w:val="Header Char"/>
    <w:link w:val="Header"/>
    <w:rsid w:val="00805CF4"/>
    <w:rPr>
      <w:rFonts w:ascii="Arial" w:hAnsi="Arial"/>
      <w:sz w:val="22"/>
    </w:rPr>
  </w:style>
  <w:style w:type="character" w:styleId="Hyperlink">
    <w:name w:val="Hyperlink"/>
    <w:uiPriority w:val="99"/>
    <w:rsid w:val="00805CF4"/>
    <w:rPr>
      <w:color w:val="0000FF"/>
      <w:u w:val="single"/>
    </w:rPr>
  </w:style>
  <w:style w:type="paragraph" w:styleId="BodyTextIndent2">
    <w:name w:val="Body Text Indent 2"/>
    <w:basedOn w:val="Normal"/>
    <w:link w:val="BodyTextIndent2Char"/>
    <w:rsid w:val="00805CF4"/>
    <w:pPr>
      <w:ind w:firstLine="720"/>
    </w:pPr>
    <w:rPr>
      <w:rFonts w:ascii="Arial" w:hAnsi="Arial"/>
      <w:sz w:val="22"/>
      <w:szCs w:val="20"/>
      <w:lang w:val="x-none" w:eastAsia="x-none"/>
    </w:rPr>
  </w:style>
  <w:style w:type="character" w:customStyle="1" w:styleId="BodyTextIndent2Char">
    <w:name w:val="Body Text Indent 2 Char"/>
    <w:link w:val="BodyTextIndent2"/>
    <w:rsid w:val="00805CF4"/>
    <w:rPr>
      <w:rFonts w:ascii="Arial" w:hAnsi="Arial"/>
      <w:sz w:val="22"/>
    </w:rPr>
  </w:style>
  <w:style w:type="paragraph" w:styleId="BodyText2">
    <w:name w:val="Body Text 2"/>
    <w:basedOn w:val="Normal"/>
    <w:link w:val="BodyText2Char"/>
    <w:rsid w:val="00805CF4"/>
    <w:pPr>
      <w:ind w:left="540" w:hanging="360"/>
    </w:pPr>
    <w:rPr>
      <w:rFonts w:ascii="Albertus (W1)" w:hAnsi="Albertus (W1)"/>
      <w:sz w:val="20"/>
      <w:szCs w:val="20"/>
      <w:lang w:val="x-none" w:eastAsia="x-none"/>
    </w:rPr>
  </w:style>
  <w:style w:type="character" w:customStyle="1" w:styleId="BodyText2Char">
    <w:name w:val="Body Text 2 Char"/>
    <w:link w:val="BodyText2"/>
    <w:rsid w:val="00805CF4"/>
    <w:rPr>
      <w:rFonts w:ascii="Albertus (W1)" w:hAnsi="Albertus (W1)"/>
    </w:rPr>
  </w:style>
  <w:style w:type="paragraph" w:styleId="BodyTextIndent3">
    <w:name w:val="Body Text Indent 3"/>
    <w:basedOn w:val="Normal"/>
    <w:link w:val="BodyTextIndent3Char"/>
    <w:rsid w:val="00805CF4"/>
    <w:pPr>
      <w:ind w:left="720" w:hanging="360"/>
    </w:pPr>
    <w:rPr>
      <w:rFonts w:ascii="Arial" w:hAnsi="Arial"/>
      <w:sz w:val="22"/>
      <w:szCs w:val="20"/>
      <w:lang w:val="x-none" w:eastAsia="x-none"/>
    </w:rPr>
  </w:style>
  <w:style w:type="character" w:customStyle="1" w:styleId="BodyTextIndent3Char">
    <w:name w:val="Body Text Indent 3 Char"/>
    <w:link w:val="BodyTextIndent3"/>
    <w:rsid w:val="00805CF4"/>
    <w:rPr>
      <w:rFonts w:ascii="Arial" w:hAnsi="Arial"/>
      <w:sz w:val="22"/>
    </w:rPr>
  </w:style>
  <w:style w:type="character" w:customStyle="1" w:styleId="blue10px1">
    <w:name w:val="blue10px1"/>
    <w:rsid w:val="00805CF4"/>
    <w:rPr>
      <w:rFonts w:ascii="Verdana" w:hAnsi="Verdana" w:hint="default"/>
      <w:color w:val="0D3B7C"/>
      <w:sz w:val="15"/>
      <w:szCs w:val="15"/>
    </w:rPr>
  </w:style>
  <w:style w:type="paragraph" w:styleId="NormalWeb">
    <w:name w:val="Normal (Web)"/>
    <w:basedOn w:val="Normal"/>
    <w:uiPriority w:val="99"/>
    <w:rsid w:val="00805CF4"/>
    <w:pPr>
      <w:spacing w:before="100" w:beforeAutospacing="1" w:after="100" w:afterAutospacing="1"/>
    </w:pPr>
  </w:style>
  <w:style w:type="character" w:customStyle="1" w:styleId="small">
    <w:name w:val="small"/>
    <w:rsid w:val="00805CF4"/>
  </w:style>
  <w:style w:type="character" w:styleId="Strong">
    <w:name w:val="Strong"/>
    <w:uiPriority w:val="22"/>
    <w:qFormat/>
    <w:rsid w:val="00805CF4"/>
    <w:rPr>
      <w:b/>
      <w:bCs/>
    </w:rPr>
  </w:style>
  <w:style w:type="character" w:customStyle="1" w:styleId="black10px">
    <w:name w:val="black10px"/>
    <w:rsid w:val="00805CF4"/>
  </w:style>
  <w:style w:type="paragraph" w:styleId="BodyText3">
    <w:name w:val="Body Text 3"/>
    <w:basedOn w:val="Normal"/>
    <w:link w:val="BodyText3Char"/>
    <w:rsid w:val="00805CF4"/>
    <w:pPr>
      <w:spacing w:after="120"/>
    </w:pPr>
    <w:rPr>
      <w:rFonts w:ascii="Arial" w:hAnsi="Arial"/>
      <w:sz w:val="16"/>
      <w:szCs w:val="16"/>
      <w:lang w:val="x-none" w:eastAsia="x-none"/>
    </w:rPr>
  </w:style>
  <w:style w:type="character" w:customStyle="1" w:styleId="BodyText3Char">
    <w:name w:val="Body Text 3 Char"/>
    <w:link w:val="BodyText3"/>
    <w:rsid w:val="00805CF4"/>
    <w:rPr>
      <w:rFonts w:ascii="Arial" w:hAnsi="Arial"/>
      <w:sz w:val="16"/>
      <w:szCs w:val="16"/>
    </w:rPr>
  </w:style>
  <w:style w:type="paragraph" w:styleId="Subtitle">
    <w:name w:val="Subtitle"/>
    <w:basedOn w:val="Normal"/>
    <w:link w:val="SubtitleChar"/>
    <w:qFormat/>
    <w:rsid w:val="00805CF4"/>
    <w:rPr>
      <w:b/>
      <w:sz w:val="28"/>
      <w:szCs w:val="20"/>
      <w:lang w:val="x-none" w:eastAsia="x-none"/>
    </w:rPr>
  </w:style>
  <w:style w:type="character" w:customStyle="1" w:styleId="SubtitleChar">
    <w:name w:val="Subtitle Char"/>
    <w:link w:val="Subtitle"/>
    <w:rsid w:val="00805CF4"/>
    <w:rPr>
      <w:b/>
      <w:sz w:val="28"/>
    </w:rPr>
  </w:style>
  <w:style w:type="character" w:styleId="Emphasis">
    <w:name w:val="Emphasis"/>
    <w:qFormat/>
    <w:rsid w:val="00805CF4"/>
    <w:rPr>
      <w:i/>
      <w:iCs/>
    </w:rPr>
  </w:style>
  <w:style w:type="paragraph" w:styleId="Footer">
    <w:name w:val="footer"/>
    <w:basedOn w:val="Normal"/>
    <w:link w:val="FooterChar"/>
    <w:uiPriority w:val="99"/>
    <w:rsid w:val="00432885"/>
    <w:pPr>
      <w:tabs>
        <w:tab w:val="center" w:pos="4680"/>
        <w:tab w:val="right" w:pos="9360"/>
      </w:tabs>
    </w:pPr>
    <w:rPr>
      <w:rFonts w:ascii="Calibri" w:hAnsi="Calibri"/>
      <w:sz w:val="22"/>
      <w:szCs w:val="22"/>
      <w:lang w:val="x-none" w:eastAsia="x-none"/>
    </w:rPr>
  </w:style>
  <w:style w:type="character" w:customStyle="1" w:styleId="FooterChar">
    <w:name w:val="Footer Char"/>
    <w:link w:val="Footer"/>
    <w:uiPriority w:val="99"/>
    <w:rsid w:val="00432885"/>
    <w:rPr>
      <w:rFonts w:ascii="Calibri" w:hAnsi="Calibri"/>
      <w:sz w:val="22"/>
      <w:szCs w:val="22"/>
    </w:rPr>
  </w:style>
  <w:style w:type="paragraph" w:styleId="BalloonText">
    <w:name w:val="Balloon Text"/>
    <w:basedOn w:val="Normal"/>
    <w:link w:val="BalloonTextChar"/>
    <w:rsid w:val="005718DB"/>
    <w:rPr>
      <w:rFonts w:ascii="Tahoma" w:hAnsi="Tahoma" w:cs="Tahoma"/>
      <w:sz w:val="16"/>
      <w:szCs w:val="16"/>
    </w:rPr>
  </w:style>
  <w:style w:type="character" w:customStyle="1" w:styleId="BalloonTextChar">
    <w:name w:val="Balloon Text Char"/>
    <w:link w:val="BalloonText"/>
    <w:rsid w:val="005718DB"/>
    <w:rPr>
      <w:rFonts w:ascii="Tahoma" w:hAnsi="Tahoma" w:cs="Tahoma"/>
      <w:sz w:val="16"/>
      <w:szCs w:val="16"/>
    </w:rPr>
  </w:style>
  <w:style w:type="paragraph" w:customStyle="1" w:styleId="MediumList2-Accent21">
    <w:name w:val="Medium List 2 - Accent 21"/>
    <w:hidden/>
    <w:uiPriority w:val="99"/>
    <w:semiHidden/>
    <w:rsid w:val="002A4225"/>
    <w:rPr>
      <w:rFonts w:ascii="Calibri" w:hAnsi="Calibri"/>
      <w:sz w:val="22"/>
      <w:szCs w:val="22"/>
    </w:rPr>
  </w:style>
  <w:style w:type="paragraph" w:styleId="Revision">
    <w:name w:val="Revision"/>
    <w:hidden/>
    <w:uiPriority w:val="99"/>
    <w:semiHidden/>
    <w:rsid w:val="00842254"/>
    <w:rPr>
      <w:rFonts w:ascii="Calibri" w:hAnsi="Calibri"/>
      <w:sz w:val="22"/>
      <w:szCs w:val="22"/>
    </w:rPr>
  </w:style>
  <w:style w:type="paragraph" w:styleId="ListParagraph">
    <w:name w:val="List Paragraph"/>
    <w:basedOn w:val="Normal"/>
    <w:link w:val="ListParagraphChar"/>
    <w:uiPriority w:val="34"/>
    <w:qFormat/>
    <w:rsid w:val="000A3227"/>
    <w:pPr>
      <w:ind w:left="720"/>
      <w:contextualSpacing/>
    </w:pPr>
    <w:rPr>
      <w:rFonts w:ascii="Calibri" w:hAnsi="Calibri"/>
      <w:sz w:val="22"/>
      <w:szCs w:val="22"/>
    </w:rPr>
  </w:style>
  <w:style w:type="table" w:styleId="TableGrid">
    <w:name w:val="Table Grid"/>
    <w:basedOn w:val="TableNormal"/>
    <w:rsid w:val="00E6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neric-title">
    <w:name w:val="generic-title"/>
    <w:basedOn w:val="DefaultParagraphFont"/>
    <w:rsid w:val="00FE7341"/>
  </w:style>
  <w:style w:type="character" w:customStyle="1" w:styleId="generic-body">
    <w:name w:val="generic-body"/>
    <w:basedOn w:val="DefaultParagraphFont"/>
    <w:rsid w:val="00FE7341"/>
  </w:style>
  <w:style w:type="character" w:customStyle="1" w:styleId="apple-converted-space">
    <w:name w:val="apple-converted-space"/>
    <w:basedOn w:val="DefaultParagraphFont"/>
    <w:rsid w:val="00636371"/>
  </w:style>
  <w:style w:type="paragraph" w:customStyle="1" w:styleId="ColorfulList-Accent11">
    <w:name w:val="Colorful List - Accent 11"/>
    <w:basedOn w:val="Normal"/>
    <w:uiPriority w:val="34"/>
    <w:qFormat/>
    <w:rsid w:val="005F3EF2"/>
    <w:pPr>
      <w:ind w:left="720"/>
    </w:pPr>
  </w:style>
  <w:style w:type="character" w:styleId="UnresolvedMention">
    <w:name w:val="Unresolved Mention"/>
    <w:basedOn w:val="DefaultParagraphFont"/>
    <w:uiPriority w:val="99"/>
    <w:semiHidden/>
    <w:unhideWhenUsed/>
    <w:rsid w:val="00D03E62"/>
    <w:rPr>
      <w:color w:val="605E5C"/>
      <w:shd w:val="clear" w:color="auto" w:fill="E1DFDD"/>
    </w:rPr>
  </w:style>
  <w:style w:type="character" w:styleId="FollowedHyperlink">
    <w:name w:val="FollowedHyperlink"/>
    <w:basedOn w:val="DefaultParagraphFont"/>
    <w:rsid w:val="003F513D"/>
    <w:rPr>
      <w:color w:val="954F72" w:themeColor="followedHyperlink"/>
      <w:u w:val="single"/>
    </w:rPr>
  </w:style>
  <w:style w:type="character" w:customStyle="1" w:styleId="ListParagraphChar">
    <w:name w:val="List Paragraph Char"/>
    <w:basedOn w:val="DefaultParagraphFont"/>
    <w:link w:val="ListParagraph"/>
    <w:uiPriority w:val="34"/>
    <w:rsid w:val="003A7F50"/>
    <w:rPr>
      <w:rFonts w:ascii="Calibri" w:hAnsi="Calibri"/>
      <w:sz w:val="22"/>
      <w:szCs w:val="22"/>
    </w:rPr>
  </w:style>
  <w:style w:type="character" w:customStyle="1" w:styleId="Heading2Char">
    <w:name w:val="Heading 2 Char"/>
    <w:basedOn w:val="DefaultParagraphFont"/>
    <w:link w:val="Heading2"/>
    <w:semiHidden/>
    <w:rsid w:val="00C81CEF"/>
    <w:rPr>
      <w:rFonts w:asciiTheme="majorHAnsi" w:eastAsiaTheme="majorEastAsia" w:hAnsiTheme="majorHAnsi" w:cstheme="majorBidi"/>
      <w:color w:val="2E74B5" w:themeColor="accent1" w:themeShade="BF"/>
      <w:sz w:val="26"/>
      <w:szCs w:val="26"/>
    </w:rPr>
  </w:style>
  <w:style w:type="paragraph" w:customStyle="1" w:styleId="BodyA">
    <w:name w:val="Body A"/>
    <w:rsid w:val="00C81CEF"/>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None">
    <w:name w:val="None"/>
    <w:rsid w:val="00DC723F"/>
  </w:style>
  <w:style w:type="character" w:styleId="CommentReference">
    <w:name w:val="annotation reference"/>
    <w:basedOn w:val="DefaultParagraphFont"/>
    <w:rsid w:val="00F00ABE"/>
    <w:rPr>
      <w:sz w:val="16"/>
      <w:szCs w:val="16"/>
    </w:rPr>
  </w:style>
  <w:style w:type="paragraph" w:styleId="CommentText">
    <w:name w:val="annotation text"/>
    <w:basedOn w:val="Normal"/>
    <w:link w:val="CommentTextChar"/>
    <w:rsid w:val="00F00ABE"/>
    <w:rPr>
      <w:sz w:val="20"/>
      <w:szCs w:val="20"/>
    </w:rPr>
  </w:style>
  <w:style w:type="character" w:customStyle="1" w:styleId="CommentTextChar">
    <w:name w:val="Comment Text Char"/>
    <w:basedOn w:val="DefaultParagraphFont"/>
    <w:link w:val="CommentText"/>
    <w:rsid w:val="00F00ABE"/>
  </w:style>
  <w:style w:type="paragraph" w:styleId="CommentSubject">
    <w:name w:val="annotation subject"/>
    <w:basedOn w:val="CommentText"/>
    <w:next w:val="CommentText"/>
    <w:link w:val="CommentSubjectChar"/>
    <w:semiHidden/>
    <w:unhideWhenUsed/>
    <w:rsid w:val="00F00ABE"/>
    <w:rPr>
      <w:b/>
      <w:bCs/>
    </w:rPr>
  </w:style>
  <w:style w:type="character" w:customStyle="1" w:styleId="CommentSubjectChar">
    <w:name w:val="Comment Subject Char"/>
    <w:basedOn w:val="CommentTextChar"/>
    <w:link w:val="CommentSubject"/>
    <w:semiHidden/>
    <w:rsid w:val="00F00ABE"/>
    <w:rPr>
      <w:b/>
      <w:bCs/>
    </w:rPr>
  </w:style>
  <w:style w:type="paragraph" w:customStyle="1" w:styleId="paragraph">
    <w:name w:val="paragraph"/>
    <w:basedOn w:val="Normal"/>
    <w:rsid w:val="00E613B8"/>
    <w:pPr>
      <w:spacing w:before="100" w:beforeAutospacing="1" w:after="100" w:afterAutospacing="1"/>
    </w:pPr>
  </w:style>
  <w:style w:type="character" w:customStyle="1" w:styleId="normaltextrun">
    <w:name w:val="normaltextrun"/>
    <w:basedOn w:val="DefaultParagraphFont"/>
    <w:rsid w:val="00E613B8"/>
  </w:style>
  <w:style w:type="character" w:customStyle="1" w:styleId="scxw57628766">
    <w:name w:val="scxw57628766"/>
    <w:basedOn w:val="DefaultParagraphFont"/>
    <w:rsid w:val="00E613B8"/>
  </w:style>
  <w:style w:type="character" w:customStyle="1" w:styleId="eop">
    <w:name w:val="eop"/>
    <w:basedOn w:val="DefaultParagraphFont"/>
    <w:rsid w:val="00E6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3889">
      <w:bodyDiv w:val="1"/>
      <w:marLeft w:val="0"/>
      <w:marRight w:val="0"/>
      <w:marTop w:val="0"/>
      <w:marBottom w:val="0"/>
      <w:divBdr>
        <w:top w:val="none" w:sz="0" w:space="0" w:color="auto"/>
        <w:left w:val="none" w:sz="0" w:space="0" w:color="auto"/>
        <w:bottom w:val="none" w:sz="0" w:space="0" w:color="auto"/>
        <w:right w:val="none" w:sz="0" w:space="0" w:color="auto"/>
      </w:divBdr>
    </w:div>
    <w:div w:id="613251683">
      <w:bodyDiv w:val="1"/>
      <w:marLeft w:val="0"/>
      <w:marRight w:val="0"/>
      <w:marTop w:val="0"/>
      <w:marBottom w:val="0"/>
      <w:divBdr>
        <w:top w:val="none" w:sz="0" w:space="0" w:color="auto"/>
        <w:left w:val="none" w:sz="0" w:space="0" w:color="auto"/>
        <w:bottom w:val="none" w:sz="0" w:space="0" w:color="auto"/>
        <w:right w:val="none" w:sz="0" w:space="0" w:color="auto"/>
      </w:divBdr>
    </w:div>
    <w:div w:id="621763835">
      <w:bodyDiv w:val="1"/>
      <w:marLeft w:val="0"/>
      <w:marRight w:val="0"/>
      <w:marTop w:val="0"/>
      <w:marBottom w:val="0"/>
      <w:divBdr>
        <w:top w:val="none" w:sz="0" w:space="0" w:color="auto"/>
        <w:left w:val="none" w:sz="0" w:space="0" w:color="auto"/>
        <w:bottom w:val="none" w:sz="0" w:space="0" w:color="auto"/>
        <w:right w:val="none" w:sz="0" w:space="0" w:color="auto"/>
      </w:divBdr>
    </w:div>
    <w:div w:id="850073880">
      <w:bodyDiv w:val="1"/>
      <w:marLeft w:val="0"/>
      <w:marRight w:val="0"/>
      <w:marTop w:val="0"/>
      <w:marBottom w:val="0"/>
      <w:divBdr>
        <w:top w:val="none" w:sz="0" w:space="0" w:color="auto"/>
        <w:left w:val="none" w:sz="0" w:space="0" w:color="auto"/>
        <w:bottom w:val="none" w:sz="0" w:space="0" w:color="auto"/>
        <w:right w:val="none" w:sz="0" w:space="0" w:color="auto"/>
      </w:divBdr>
    </w:div>
    <w:div w:id="966357287">
      <w:bodyDiv w:val="1"/>
      <w:marLeft w:val="0"/>
      <w:marRight w:val="0"/>
      <w:marTop w:val="0"/>
      <w:marBottom w:val="0"/>
      <w:divBdr>
        <w:top w:val="none" w:sz="0" w:space="0" w:color="auto"/>
        <w:left w:val="none" w:sz="0" w:space="0" w:color="auto"/>
        <w:bottom w:val="none" w:sz="0" w:space="0" w:color="auto"/>
        <w:right w:val="none" w:sz="0" w:space="0" w:color="auto"/>
      </w:divBdr>
    </w:div>
    <w:div w:id="975262846">
      <w:bodyDiv w:val="1"/>
      <w:marLeft w:val="0"/>
      <w:marRight w:val="0"/>
      <w:marTop w:val="0"/>
      <w:marBottom w:val="0"/>
      <w:divBdr>
        <w:top w:val="none" w:sz="0" w:space="0" w:color="auto"/>
        <w:left w:val="none" w:sz="0" w:space="0" w:color="auto"/>
        <w:bottom w:val="none" w:sz="0" w:space="0" w:color="auto"/>
        <w:right w:val="none" w:sz="0" w:space="0" w:color="auto"/>
      </w:divBdr>
    </w:div>
    <w:div w:id="1492208808">
      <w:bodyDiv w:val="1"/>
      <w:marLeft w:val="0"/>
      <w:marRight w:val="0"/>
      <w:marTop w:val="0"/>
      <w:marBottom w:val="0"/>
      <w:divBdr>
        <w:top w:val="none" w:sz="0" w:space="0" w:color="auto"/>
        <w:left w:val="none" w:sz="0" w:space="0" w:color="auto"/>
        <w:bottom w:val="none" w:sz="0" w:space="0" w:color="auto"/>
        <w:right w:val="none" w:sz="0" w:space="0" w:color="auto"/>
      </w:divBdr>
    </w:div>
    <w:div w:id="1624966532">
      <w:bodyDiv w:val="1"/>
      <w:marLeft w:val="0"/>
      <w:marRight w:val="0"/>
      <w:marTop w:val="0"/>
      <w:marBottom w:val="0"/>
      <w:divBdr>
        <w:top w:val="none" w:sz="0" w:space="0" w:color="auto"/>
        <w:left w:val="none" w:sz="0" w:space="0" w:color="auto"/>
        <w:bottom w:val="none" w:sz="0" w:space="0" w:color="auto"/>
        <w:right w:val="none" w:sz="0" w:space="0" w:color="auto"/>
      </w:divBdr>
    </w:div>
    <w:div w:id="1636062338">
      <w:bodyDiv w:val="1"/>
      <w:marLeft w:val="0"/>
      <w:marRight w:val="0"/>
      <w:marTop w:val="0"/>
      <w:marBottom w:val="0"/>
      <w:divBdr>
        <w:top w:val="none" w:sz="0" w:space="0" w:color="auto"/>
        <w:left w:val="none" w:sz="0" w:space="0" w:color="auto"/>
        <w:bottom w:val="none" w:sz="0" w:space="0" w:color="auto"/>
        <w:right w:val="none" w:sz="0" w:space="0" w:color="auto"/>
      </w:divBdr>
      <w:divsChild>
        <w:div w:id="639723539">
          <w:marLeft w:val="0"/>
          <w:marRight w:val="0"/>
          <w:marTop w:val="0"/>
          <w:marBottom w:val="0"/>
          <w:divBdr>
            <w:top w:val="none" w:sz="0" w:space="0" w:color="auto"/>
            <w:left w:val="none" w:sz="0" w:space="0" w:color="auto"/>
            <w:bottom w:val="none" w:sz="0" w:space="0" w:color="auto"/>
            <w:right w:val="none" w:sz="0" w:space="0" w:color="auto"/>
          </w:divBdr>
        </w:div>
        <w:div w:id="1093821803">
          <w:marLeft w:val="0"/>
          <w:marRight w:val="0"/>
          <w:marTop w:val="0"/>
          <w:marBottom w:val="0"/>
          <w:divBdr>
            <w:top w:val="none" w:sz="0" w:space="0" w:color="auto"/>
            <w:left w:val="none" w:sz="0" w:space="0" w:color="auto"/>
            <w:bottom w:val="none" w:sz="0" w:space="0" w:color="auto"/>
            <w:right w:val="none" w:sz="0" w:space="0" w:color="auto"/>
          </w:divBdr>
        </w:div>
      </w:divsChild>
    </w:div>
    <w:div w:id="1664888508">
      <w:bodyDiv w:val="1"/>
      <w:marLeft w:val="0"/>
      <w:marRight w:val="0"/>
      <w:marTop w:val="0"/>
      <w:marBottom w:val="0"/>
      <w:divBdr>
        <w:top w:val="none" w:sz="0" w:space="0" w:color="auto"/>
        <w:left w:val="none" w:sz="0" w:space="0" w:color="auto"/>
        <w:bottom w:val="none" w:sz="0" w:space="0" w:color="auto"/>
        <w:right w:val="none" w:sz="0" w:space="0" w:color="auto"/>
      </w:divBdr>
    </w:div>
    <w:div w:id="1692338824">
      <w:bodyDiv w:val="1"/>
      <w:marLeft w:val="0"/>
      <w:marRight w:val="0"/>
      <w:marTop w:val="0"/>
      <w:marBottom w:val="0"/>
      <w:divBdr>
        <w:top w:val="none" w:sz="0" w:space="0" w:color="auto"/>
        <w:left w:val="none" w:sz="0" w:space="0" w:color="auto"/>
        <w:bottom w:val="none" w:sz="0" w:space="0" w:color="auto"/>
        <w:right w:val="none" w:sz="0" w:space="0" w:color="auto"/>
      </w:divBdr>
      <w:divsChild>
        <w:div w:id="1699315013">
          <w:marLeft w:val="0"/>
          <w:marRight w:val="0"/>
          <w:marTop w:val="0"/>
          <w:marBottom w:val="0"/>
          <w:divBdr>
            <w:top w:val="none" w:sz="0" w:space="0" w:color="auto"/>
            <w:left w:val="none" w:sz="0" w:space="0" w:color="auto"/>
            <w:bottom w:val="none" w:sz="0" w:space="0" w:color="auto"/>
            <w:right w:val="none" w:sz="0" w:space="0" w:color="auto"/>
          </w:divBdr>
          <w:divsChild>
            <w:div w:id="561257029">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840807146">
                      <w:marLeft w:val="360"/>
                      <w:marRight w:val="0"/>
                      <w:marTop w:val="0"/>
                      <w:marBottom w:val="0"/>
                      <w:divBdr>
                        <w:top w:val="none" w:sz="0" w:space="0" w:color="auto"/>
                        <w:left w:val="none" w:sz="0" w:space="0" w:color="auto"/>
                        <w:bottom w:val="none" w:sz="0" w:space="0" w:color="auto"/>
                        <w:right w:val="none" w:sz="0" w:space="0" w:color="auto"/>
                      </w:divBdr>
                      <w:divsChild>
                        <w:div w:id="2131782743">
                          <w:marLeft w:val="330"/>
                          <w:marRight w:val="0"/>
                          <w:marTop w:val="0"/>
                          <w:marBottom w:val="0"/>
                          <w:divBdr>
                            <w:top w:val="none" w:sz="0" w:space="0" w:color="auto"/>
                            <w:left w:val="none" w:sz="0" w:space="0" w:color="auto"/>
                            <w:bottom w:val="none" w:sz="0" w:space="0" w:color="auto"/>
                            <w:right w:val="none" w:sz="0" w:space="0" w:color="auto"/>
                          </w:divBdr>
                          <w:divsChild>
                            <w:div w:id="1434938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43198">
      <w:bodyDiv w:val="1"/>
      <w:marLeft w:val="0"/>
      <w:marRight w:val="0"/>
      <w:marTop w:val="0"/>
      <w:marBottom w:val="0"/>
      <w:divBdr>
        <w:top w:val="none" w:sz="0" w:space="0" w:color="auto"/>
        <w:left w:val="none" w:sz="0" w:space="0" w:color="auto"/>
        <w:bottom w:val="none" w:sz="0" w:space="0" w:color="auto"/>
        <w:right w:val="none" w:sz="0" w:space="0" w:color="auto"/>
      </w:divBdr>
      <w:divsChild>
        <w:div w:id="1666126899">
          <w:marLeft w:val="0"/>
          <w:marRight w:val="0"/>
          <w:marTop w:val="0"/>
          <w:marBottom w:val="0"/>
          <w:divBdr>
            <w:top w:val="none" w:sz="0" w:space="0" w:color="auto"/>
            <w:left w:val="none" w:sz="0" w:space="0" w:color="auto"/>
            <w:bottom w:val="none" w:sz="0" w:space="0" w:color="auto"/>
            <w:right w:val="none" w:sz="0" w:space="0" w:color="auto"/>
          </w:divBdr>
        </w:div>
      </w:divsChild>
    </w:div>
    <w:div w:id="1776751165">
      <w:bodyDiv w:val="1"/>
      <w:marLeft w:val="0"/>
      <w:marRight w:val="0"/>
      <w:marTop w:val="0"/>
      <w:marBottom w:val="0"/>
      <w:divBdr>
        <w:top w:val="none" w:sz="0" w:space="0" w:color="auto"/>
        <w:left w:val="none" w:sz="0" w:space="0" w:color="auto"/>
        <w:bottom w:val="none" w:sz="0" w:space="0" w:color="auto"/>
        <w:right w:val="none" w:sz="0" w:space="0" w:color="auto"/>
      </w:divBdr>
      <w:divsChild>
        <w:div w:id="951670936">
          <w:marLeft w:val="0"/>
          <w:marRight w:val="0"/>
          <w:marTop w:val="0"/>
          <w:marBottom w:val="0"/>
          <w:divBdr>
            <w:top w:val="none" w:sz="0" w:space="0" w:color="auto"/>
            <w:left w:val="none" w:sz="0" w:space="0" w:color="auto"/>
            <w:bottom w:val="none" w:sz="0" w:space="0" w:color="auto"/>
            <w:right w:val="none" w:sz="0" w:space="0" w:color="auto"/>
          </w:divBdr>
        </w:div>
      </w:divsChild>
    </w:div>
    <w:div w:id="1800107197">
      <w:bodyDiv w:val="1"/>
      <w:marLeft w:val="0"/>
      <w:marRight w:val="0"/>
      <w:marTop w:val="0"/>
      <w:marBottom w:val="0"/>
      <w:divBdr>
        <w:top w:val="none" w:sz="0" w:space="0" w:color="auto"/>
        <w:left w:val="none" w:sz="0" w:space="0" w:color="auto"/>
        <w:bottom w:val="none" w:sz="0" w:space="0" w:color="auto"/>
        <w:right w:val="none" w:sz="0" w:space="0" w:color="auto"/>
      </w:divBdr>
      <w:divsChild>
        <w:div w:id="974220095">
          <w:marLeft w:val="0"/>
          <w:marRight w:val="0"/>
          <w:marTop w:val="0"/>
          <w:marBottom w:val="0"/>
          <w:divBdr>
            <w:top w:val="none" w:sz="0" w:space="0" w:color="auto"/>
            <w:left w:val="none" w:sz="0" w:space="0" w:color="auto"/>
            <w:bottom w:val="none" w:sz="0" w:space="0" w:color="auto"/>
            <w:right w:val="none" w:sz="0" w:space="0" w:color="auto"/>
          </w:divBdr>
          <w:divsChild>
            <w:div w:id="1474828051">
              <w:marLeft w:val="0"/>
              <w:marRight w:val="0"/>
              <w:marTop w:val="0"/>
              <w:marBottom w:val="0"/>
              <w:divBdr>
                <w:top w:val="none" w:sz="0" w:space="0" w:color="auto"/>
                <w:left w:val="none" w:sz="0" w:space="0" w:color="auto"/>
                <w:bottom w:val="none" w:sz="0" w:space="0" w:color="auto"/>
                <w:right w:val="none" w:sz="0" w:space="0" w:color="auto"/>
              </w:divBdr>
              <w:divsChild>
                <w:div w:id="1808667581">
                  <w:marLeft w:val="0"/>
                  <w:marRight w:val="0"/>
                  <w:marTop w:val="0"/>
                  <w:marBottom w:val="0"/>
                  <w:divBdr>
                    <w:top w:val="none" w:sz="0" w:space="0" w:color="auto"/>
                    <w:left w:val="none" w:sz="0" w:space="0" w:color="auto"/>
                    <w:bottom w:val="none" w:sz="0" w:space="0" w:color="auto"/>
                    <w:right w:val="none" w:sz="0" w:space="0" w:color="auto"/>
                  </w:divBdr>
                  <w:divsChild>
                    <w:div w:id="1967588682">
                      <w:marLeft w:val="0"/>
                      <w:marRight w:val="0"/>
                      <w:marTop w:val="0"/>
                      <w:marBottom w:val="0"/>
                      <w:divBdr>
                        <w:top w:val="none" w:sz="0" w:space="0" w:color="auto"/>
                        <w:left w:val="none" w:sz="0" w:space="0" w:color="auto"/>
                        <w:bottom w:val="none" w:sz="0" w:space="0" w:color="auto"/>
                        <w:right w:val="none" w:sz="0" w:space="0" w:color="auto"/>
                      </w:divBdr>
                      <w:divsChild>
                        <w:div w:id="14296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08553">
      <w:bodyDiv w:val="1"/>
      <w:marLeft w:val="0"/>
      <w:marRight w:val="0"/>
      <w:marTop w:val="0"/>
      <w:marBottom w:val="0"/>
      <w:divBdr>
        <w:top w:val="none" w:sz="0" w:space="0" w:color="auto"/>
        <w:left w:val="none" w:sz="0" w:space="0" w:color="auto"/>
        <w:bottom w:val="none" w:sz="0" w:space="0" w:color="auto"/>
        <w:right w:val="none" w:sz="0" w:space="0" w:color="auto"/>
      </w:divBdr>
    </w:div>
    <w:div w:id="19505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eanofstudents.camden.rutgers.edu/sites/deanofstudents/files/Academic%20Integrity%20Policy.pdf" TargetMode="External"/><Relationship Id="rId21" Type="http://schemas.openxmlformats.org/officeDocument/2006/relationships/hyperlink" Target="mailto:nursing@camden.rutgers.edu?subject=Undergraduate%20Programs" TargetMode="External"/><Relationship Id="rId42" Type="http://schemas.openxmlformats.org/officeDocument/2006/relationships/hyperlink" Target="https://it.camden.rutgers.edu/help/faqs/" TargetMode="External"/><Relationship Id="rId47" Type="http://schemas.openxmlformats.org/officeDocument/2006/relationships/hyperlink" Target="tel:8562256005" TargetMode="External"/><Relationship Id="rId63" Type="http://schemas.openxmlformats.org/officeDocument/2006/relationships/hyperlink" Target="http://deanofstudents.camden.rutgers.edu/" TargetMode="External"/><Relationship Id="rId68" Type="http://schemas.openxmlformats.org/officeDocument/2006/relationships/hyperlink" Target="https://success.camden.rutgers.edu/disability-services" TargetMode="External"/><Relationship Id="rId16" Type="http://schemas.openxmlformats.org/officeDocument/2006/relationships/hyperlink" Target="https://canvas.rutgers.edu/canvas-help/" TargetMode="External"/><Relationship Id="rId11" Type="http://schemas.openxmlformats.org/officeDocument/2006/relationships/hyperlink" Target="https://it.rutgers.edu/camden/" TargetMode="External"/><Relationship Id="rId32" Type="http://schemas.openxmlformats.org/officeDocument/2006/relationships/hyperlink" Target="https://online.camden.rutgers.edu/shout-out-share-the-pronunciation-of-your-name/" TargetMode="External"/><Relationship Id="rId37" Type="http://schemas.openxmlformats.org/officeDocument/2006/relationships/hyperlink" Target="mailto:disability-services@camden.rutgers.edu" TargetMode="External"/><Relationship Id="rId53" Type="http://schemas.openxmlformats.org/officeDocument/2006/relationships/hyperlink" Target="tel:8006624357" TargetMode="External"/><Relationship Id="rId58" Type="http://schemas.openxmlformats.org/officeDocument/2006/relationships/hyperlink" Target="https://deanofstudents.camden.rutgers.edu/academic-integrity" TargetMode="External"/><Relationship Id="rId74" Type="http://schemas.openxmlformats.org/officeDocument/2006/relationships/hyperlink" Target="https://deanofstudents.camden.rutgers.edu/student-conduct" TargetMode="External"/><Relationship Id="rId79" Type="http://schemas.openxmlformats.org/officeDocument/2006/relationships/hyperlink" Target="https://wdl.camden.rutgers.edu/about-2/" TargetMode="External"/><Relationship Id="rId5" Type="http://schemas.openxmlformats.org/officeDocument/2006/relationships/webSettings" Target="webSettings.xml"/><Relationship Id="rId61" Type="http://schemas.openxmlformats.org/officeDocument/2006/relationships/hyperlink" Target="mailto:learningcenter@camden.rutgers.edu" TargetMode="External"/><Relationship Id="rId82" Type="http://schemas.openxmlformats.org/officeDocument/2006/relationships/theme" Target="theme/theme1.xml"/><Relationship Id="rId19" Type="http://schemas.openxmlformats.org/officeDocument/2006/relationships/hyperlink" Target="https://student.atitesting.com//MyHelp" TargetMode="External"/><Relationship Id="rId14" Type="http://schemas.openxmlformats.org/officeDocument/2006/relationships/hyperlink" Target="https://nursing.camden.rutgers.edu/file/student-handbook" TargetMode="External"/><Relationship Id="rId22" Type="http://schemas.openxmlformats.org/officeDocument/2006/relationships/hyperlink" Target="https://sirs.ctaar.rutgers.edu/" TargetMode="External"/><Relationship Id="rId27" Type="http://schemas.openxmlformats.org/officeDocument/2006/relationships/hyperlink" Target="https://learn.camden.rutgers.edu/" TargetMode="External"/><Relationship Id="rId30" Type="http://schemas.openxmlformats.org/officeDocument/2006/relationships/hyperlink" Target="https://raptorconnect.camden.rutgers.edu/" TargetMode="External"/><Relationship Id="rId35" Type="http://schemas.openxmlformats.org/officeDocument/2006/relationships/hyperlink" Target="mailto:http://deanofstudents.camden.rutgers.edu/" TargetMode="External"/><Relationship Id="rId43" Type="http://schemas.openxmlformats.org/officeDocument/2006/relationships/hyperlink" Target="https://www.libraries.rutgers.edu/camden" TargetMode="External"/><Relationship Id="rId48" Type="http://schemas.openxmlformats.org/officeDocument/2006/relationships/hyperlink" Target="https://wellnesscenter.camden.rutgers.edu/" TargetMode="External"/><Relationship Id="rId56" Type="http://schemas.openxmlformats.org/officeDocument/2006/relationships/hyperlink" Target="tel:8006564673" TargetMode="External"/><Relationship Id="rId64" Type="http://schemas.openxmlformats.org/officeDocument/2006/relationships/hyperlink" Target="https://it.camden.rutgers.edu/facilities/lab/" TargetMode="External"/><Relationship Id="rId69" Type="http://schemas.openxmlformats.org/officeDocument/2006/relationships/hyperlink" Target="mailto:disability-services@camden.rutgers.edu" TargetMode="External"/><Relationship Id="rId77" Type="http://schemas.openxmlformats.org/officeDocument/2006/relationships/hyperlink" Target="https://wellnesscenter.camden.rutgers.edu/" TargetMode="External"/><Relationship Id="rId8" Type="http://schemas.openxmlformats.org/officeDocument/2006/relationships/image" Target="media/image2.png"/><Relationship Id="rId51" Type="http://schemas.openxmlformats.org/officeDocument/2006/relationships/hyperlink" Target="mailto:https://wdl.camden.rutgers.edu/about-2/" TargetMode="External"/><Relationship Id="rId72" Type="http://schemas.openxmlformats.org/officeDocument/2006/relationships/hyperlink" Target="https://online.camden.rutgers.edu/shout-out-share-the-pronunciation-of-your-name/"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xamsoft.force.com/etcommunity/s/" TargetMode="External"/><Relationship Id="rId17" Type="http://schemas.openxmlformats.org/officeDocument/2006/relationships/hyperlink" Target="mailto:help@camden.rutgers.edu" TargetMode="External"/><Relationship Id="rId25" Type="http://schemas.openxmlformats.org/officeDocument/2006/relationships/hyperlink" Target="https://deanofstudents.camden.rutgers.edu/academic-integrity" TargetMode="External"/><Relationship Id="rId33" Type="http://schemas.openxmlformats.org/officeDocument/2006/relationships/hyperlink" Target="tel:8562256050" TargetMode="External"/><Relationship Id="rId38" Type="http://schemas.openxmlformats.org/officeDocument/2006/relationships/hyperlink" Target="mailto:tel:8562256954" TargetMode="External"/><Relationship Id="rId46" Type="http://schemas.openxmlformats.org/officeDocument/2006/relationships/hyperlink" Target="https://respect.camden.rutgers.edu/" TargetMode="External"/><Relationship Id="rId59" Type="http://schemas.openxmlformats.org/officeDocument/2006/relationships/hyperlink" Target="https://belonging.camden.rutgers.edu/chosen-name-process" TargetMode="External"/><Relationship Id="rId67" Type="http://schemas.openxmlformats.org/officeDocument/2006/relationships/hyperlink" Target="http://veterans.camden.rutgers.edu/" TargetMode="External"/><Relationship Id="rId20" Type="http://schemas.openxmlformats.org/officeDocument/2006/relationships/hyperlink" Target="https://registrar.camden.rutgers.edu/calendars-catalogs" TargetMode="External"/><Relationship Id="rId41" Type="http://schemas.openxmlformats.org/officeDocument/2006/relationships/hyperlink" Target="http://computing.camden.rutgers.edu/facilities/lab/" TargetMode="External"/><Relationship Id="rId54" Type="http://schemas.openxmlformats.org/officeDocument/2006/relationships/hyperlink" Target="tel:8002738255" TargetMode="External"/><Relationship Id="rId62" Type="http://schemas.openxmlformats.org/officeDocument/2006/relationships/hyperlink" Target="mailto:deanofstudents@camden.rutgers.edu" TargetMode="External"/><Relationship Id="rId70" Type="http://schemas.openxmlformats.org/officeDocument/2006/relationships/hyperlink" Target="https://raptorconnect.camden.rutgers.edu" TargetMode="External"/><Relationship Id="rId75" Type="http://schemas.openxmlformats.org/officeDocument/2006/relationships/hyperlink" Target="https://respect.camden.rutgers.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canvaslms.com/docs/DOC-10624" TargetMode="External"/><Relationship Id="rId23" Type="http://schemas.openxmlformats.org/officeDocument/2006/relationships/hyperlink" Target="https://studentaffairs.camden.rutgers.edu/student-resource-list" TargetMode="External"/><Relationship Id="rId28" Type="http://schemas.openxmlformats.org/officeDocument/2006/relationships/hyperlink" Target="mailto:learningcenter@camden.rutgers.edu" TargetMode="External"/><Relationship Id="rId36" Type="http://schemas.openxmlformats.org/officeDocument/2006/relationships/hyperlink" Target="mailto:https://success.camden.rutgers.edu/disability-services" TargetMode="External"/><Relationship Id="rId49" Type="http://schemas.openxmlformats.org/officeDocument/2006/relationships/hyperlink" Target="mailto:rutgers.wdl@rutgers.edu" TargetMode="External"/><Relationship Id="rId57" Type="http://schemas.openxmlformats.org/officeDocument/2006/relationships/hyperlink" Target="tel:8664887386" TargetMode="External"/><Relationship Id="rId10" Type="http://schemas.openxmlformats.org/officeDocument/2006/relationships/hyperlink" Target="https://nursing.camden.rutgers.edu/laptop-requirements" TargetMode="External"/><Relationship Id="rId31" Type="http://schemas.openxmlformats.org/officeDocument/2006/relationships/hyperlink" Target="https://belonging.camden.rutgers.edu/chosen-name-process" TargetMode="External"/><Relationship Id="rId44" Type="http://schemas.openxmlformats.org/officeDocument/2006/relationships/hyperlink" Target="http://veterans.camden.rutgers.edu/" TargetMode="External"/><Relationship Id="rId52" Type="http://schemas.openxmlformats.org/officeDocument/2006/relationships/hyperlink" Target="tel:8007997233" TargetMode="External"/><Relationship Id="rId60" Type="http://schemas.openxmlformats.org/officeDocument/2006/relationships/hyperlink" Target="https://learn.camden.rutgers.edu/" TargetMode="External"/><Relationship Id="rId65" Type="http://schemas.openxmlformats.org/officeDocument/2006/relationships/hyperlink" Target="mailto:help@camden.rutgers.edu" TargetMode="External"/><Relationship Id="rId73" Type="http://schemas.openxmlformats.org/officeDocument/2006/relationships/hyperlink" Target="https://deanofstudents.camden.rutgers.edu/reporting" TargetMode="External"/><Relationship Id="rId78" Type="http://schemas.openxmlformats.org/officeDocument/2006/relationships/hyperlink" Target="mailto:rutgers.wdl@rutgers.ed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anofstudents.camden.rutgers.edu/academic-integrity" TargetMode="External"/><Relationship Id="rId13" Type="http://schemas.openxmlformats.org/officeDocument/2006/relationships/hyperlink" Target="https://nursing.camden.rutgers.edu/file/student-handbook" TargetMode="External"/><Relationship Id="rId18" Type="http://schemas.openxmlformats.org/officeDocument/2006/relationships/hyperlink" Target="https://examsoft.force.com/etcommunity/s/" TargetMode="External"/><Relationship Id="rId39" Type="http://schemas.openxmlformats.org/officeDocument/2006/relationships/hyperlink" Target="tel:8562256274" TargetMode="External"/><Relationship Id="rId34" Type="http://schemas.openxmlformats.org/officeDocument/2006/relationships/hyperlink" Target="mailto:deanofstudents@camden.rutgers.edu" TargetMode="External"/><Relationship Id="rId50" Type="http://schemas.openxmlformats.org/officeDocument/2006/relationships/hyperlink" Target="mailto:rutgers.wdl@rutgers.edu" TargetMode="External"/><Relationship Id="rId55" Type="http://schemas.openxmlformats.org/officeDocument/2006/relationships/hyperlink" Target="https://njhopeline.com/" TargetMode="External"/><Relationship Id="rId76" Type="http://schemas.openxmlformats.org/officeDocument/2006/relationships/hyperlink" Target="https://vpva.camden.rutgers.edu/" TargetMode="External"/><Relationship Id="rId7" Type="http://schemas.openxmlformats.org/officeDocument/2006/relationships/endnotes" Target="endnotes.xml"/><Relationship Id="rId71" Type="http://schemas.openxmlformats.org/officeDocument/2006/relationships/hyperlink" Target="https://www.libraries.rutgers.edu/camden" TargetMode="External"/><Relationship Id="rId2" Type="http://schemas.openxmlformats.org/officeDocument/2006/relationships/numbering" Target="numbering.xml"/><Relationship Id="rId29" Type="http://schemas.openxmlformats.org/officeDocument/2006/relationships/hyperlink" Target="tel:8562256442" TargetMode="External"/><Relationship Id="rId24" Type="http://schemas.openxmlformats.org/officeDocument/2006/relationships/hyperlink" Target="https://deanofstudents.camden.rutgers.edu/student-conduct" TargetMode="External"/><Relationship Id="rId40" Type="http://schemas.openxmlformats.org/officeDocument/2006/relationships/hyperlink" Target="mailto:help@camden.rutgers.edu" TargetMode="External"/><Relationship Id="rId45" Type="http://schemas.openxmlformats.org/officeDocument/2006/relationships/hyperlink" Target="https://vpva.camden.rutgers.edu/" TargetMode="External"/><Relationship Id="rId66" Type="http://schemas.openxmlformats.org/officeDocument/2006/relationships/hyperlink" Target="https://it.camden.rutgers.edu/help/faq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5759-04C2-7B4E-98DF-B97FC68C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Rutgers</vt:lpstr>
    </vt:vector>
  </TitlesOfParts>
  <Company>Home</Company>
  <LinksUpToDate>false</LinksUpToDate>
  <CharactersWithSpaces>36335</CharactersWithSpaces>
  <SharedDoc>false</SharedDoc>
  <HLinks>
    <vt:vector size="18" baseType="variant">
      <vt:variant>
        <vt:i4>327756</vt:i4>
      </vt:variant>
      <vt:variant>
        <vt:i4>6</vt:i4>
      </vt:variant>
      <vt:variant>
        <vt:i4>0</vt:i4>
      </vt:variant>
      <vt:variant>
        <vt:i4>5</vt:i4>
      </vt:variant>
      <vt:variant>
        <vt:lpwstr>http://apastyle.org/learn/tutorials/basics-tutorial.aspx</vt:lpwstr>
      </vt:variant>
      <vt:variant>
        <vt:lpwstr/>
      </vt:variant>
      <vt:variant>
        <vt:i4>7602283</vt:i4>
      </vt:variant>
      <vt:variant>
        <vt:i4>3</vt:i4>
      </vt:variant>
      <vt:variant>
        <vt:i4>0</vt:i4>
      </vt:variant>
      <vt:variant>
        <vt:i4>5</vt:i4>
      </vt:variant>
      <vt:variant>
        <vt:lpwstr>http://learn.camden.rutgers.edu/disability-services</vt:lpwstr>
      </vt:variant>
      <vt:variant>
        <vt:lpwstr/>
      </vt:variant>
      <vt:variant>
        <vt:i4>5046281</vt:i4>
      </vt:variant>
      <vt:variant>
        <vt:i4>0</vt:i4>
      </vt:variant>
      <vt:variant>
        <vt:i4>0</vt:i4>
      </vt:variant>
      <vt:variant>
        <vt:i4>5</vt:i4>
      </vt:variant>
      <vt:variant>
        <vt:lpwstr>http://academicintegrity.rutgers.edu/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dc:title>
  <dc:subject/>
  <dc:creator>Sharlene Joseph-Brown</dc:creator>
  <cp:keywords/>
  <cp:lastModifiedBy>Margaret Avallone</cp:lastModifiedBy>
  <cp:revision>13</cp:revision>
  <cp:lastPrinted>2021-07-21T20:24:00Z</cp:lastPrinted>
  <dcterms:created xsi:type="dcterms:W3CDTF">2024-01-04T18:59:00Z</dcterms:created>
  <dcterms:modified xsi:type="dcterms:W3CDTF">2024-01-04T19:10:00Z</dcterms:modified>
</cp:coreProperties>
</file>